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29B60" w14:textId="77777777" w:rsidR="005437EC" w:rsidRPr="00A80B17" w:rsidRDefault="005437EC" w:rsidP="00055CED">
      <w:pPr>
        <w:jc w:val="center"/>
        <w:rPr>
          <w:rFonts w:ascii="Times New Roman" w:hAnsi="Times New Roman"/>
          <w:b/>
          <w:sz w:val="36"/>
        </w:rPr>
      </w:pPr>
    </w:p>
    <w:p w14:paraId="1FCF62F5" w14:textId="77777777" w:rsidR="005437EC" w:rsidRPr="00A80B17" w:rsidRDefault="005437EC" w:rsidP="00055CED">
      <w:pPr>
        <w:jc w:val="center"/>
        <w:rPr>
          <w:rFonts w:ascii="Times New Roman" w:hAnsi="Times New Roman"/>
          <w:b/>
          <w:sz w:val="36"/>
        </w:rPr>
      </w:pPr>
    </w:p>
    <w:p w14:paraId="72140381" w14:textId="77777777" w:rsidR="005437EC" w:rsidRPr="00A80B17" w:rsidRDefault="005437EC" w:rsidP="00055CED">
      <w:pPr>
        <w:jc w:val="center"/>
        <w:rPr>
          <w:rFonts w:ascii="Times New Roman" w:hAnsi="Times New Roman"/>
          <w:b/>
          <w:sz w:val="36"/>
        </w:rPr>
      </w:pPr>
    </w:p>
    <w:p w14:paraId="04D7560A" w14:textId="77777777" w:rsidR="005437EC" w:rsidRPr="00A80B17" w:rsidRDefault="005437EC" w:rsidP="00055CED">
      <w:pPr>
        <w:jc w:val="center"/>
        <w:rPr>
          <w:rFonts w:ascii="Times New Roman" w:hAnsi="Times New Roman"/>
          <w:b/>
          <w:sz w:val="36"/>
        </w:rPr>
      </w:pPr>
    </w:p>
    <w:p w14:paraId="540C7FF2" w14:textId="77777777" w:rsidR="005437EC" w:rsidRDefault="001A0F45" w:rsidP="00055CED">
      <w:pPr>
        <w:jc w:val="center"/>
        <w:rPr>
          <w:rFonts w:ascii="Times New Roman" w:hAnsi="Times New Roman"/>
          <w:b/>
          <w:sz w:val="36"/>
        </w:rPr>
      </w:pPr>
      <w:r>
        <w:rPr>
          <w:rFonts w:ascii="Times New Roman" w:hAnsi="Times New Roman"/>
          <w:b/>
          <w:noProof/>
          <w:sz w:val="36"/>
          <w:lang w:eastAsia="en-US"/>
        </w:rPr>
        <w:drawing>
          <wp:inline distT="0" distB="0" distL="0" distR="0" wp14:anchorId="40F97299" wp14:editId="3CAE1D7E">
            <wp:extent cx="5943600" cy="982980"/>
            <wp:effectExtent l="19050" t="0" r="0" b="0"/>
            <wp:docPr id="4" name="Picture 1" descr="SMS logo Cr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 logo Craig"/>
                    <pic:cNvPicPr>
                      <a:picLocks noChangeAspect="1" noChangeArrowheads="1"/>
                    </pic:cNvPicPr>
                  </pic:nvPicPr>
                  <pic:blipFill>
                    <a:blip r:embed="rId8" cstate="print"/>
                    <a:srcRect/>
                    <a:stretch>
                      <a:fillRect/>
                    </a:stretch>
                  </pic:blipFill>
                  <pic:spPr bwMode="auto">
                    <a:xfrm>
                      <a:off x="0" y="0"/>
                      <a:ext cx="5943600" cy="982980"/>
                    </a:xfrm>
                    <a:prstGeom prst="rect">
                      <a:avLst/>
                    </a:prstGeom>
                    <a:noFill/>
                    <a:ln w="9525">
                      <a:noFill/>
                      <a:miter lim="800000"/>
                      <a:headEnd/>
                      <a:tailEnd/>
                    </a:ln>
                  </pic:spPr>
                </pic:pic>
              </a:graphicData>
            </a:graphic>
          </wp:inline>
        </w:drawing>
      </w:r>
    </w:p>
    <w:p w14:paraId="7E95373C" w14:textId="77777777" w:rsidR="00AE5B3C" w:rsidRPr="00A80B17" w:rsidRDefault="00AE5B3C" w:rsidP="00055CED">
      <w:pPr>
        <w:jc w:val="center"/>
        <w:rPr>
          <w:rFonts w:ascii="Times New Roman" w:hAnsi="Times New Roman"/>
          <w:b/>
          <w:sz w:val="36"/>
        </w:rPr>
      </w:pPr>
    </w:p>
    <w:p w14:paraId="68DD3675" w14:textId="77777777" w:rsidR="007920D7" w:rsidRDefault="007920D7" w:rsidP="00DB4624">
      <w:pPr>
        <w:spacing w:after="60"/>
        <w:jc w:val="center"/>
        <w:outlineLvl w:val="0"/>
        <w:rPr>
          <w:rFonts w:ascii="Calibri" w:hAnsi="Calibri"/>
          <w:b/>
          <w:sz w:val="48"/>
          <w:szCs w:val="48"/>
        </w:rPr>
      </w:pPr>
    </w:p>
    <w:p w14:paraId="097F0EA8" w14:textId="77777777" w:rsidR="007920D7" w:rsidRDefault="007920D7" w:rsidP="00DB4624">
      <w:pPr>
        <w:spacing w:after="60"/>
        <w:jc w:val="center"/>
        <w:outlineLvl w:val="0"/>
        <w:rPr>
          <w:rFonts w:ascii="Calibri" w:hAnsi="Calibri"/>
          <w:b/>
          <w:sz w:val="48"/>
          <w:szCs w:val="48"/>
        </w:rPr>
      </w:pPr>
    </w:p>
    <w:p w14:paraId="3D74EE36" w14:textId="77777777" w:rsidR="00DB4624" w:rsidRPr="00A31E31" w:rsidRDefault="00AE5B3C" w:rsidP="00DB4624">
      <w:pPr>
        <w:spacing w:after="60"/>
        <w:jc w:val="center"/>
        <w:outlineLvl w:val="0"/>
        <w:rPr>
          <w:rFonts w:ascii="Calibri" w:hAnsi="Calibri"/>
          <w:b/>
          <w:sz w:val="48"/>
          <w:szCs w:val="48"/>
        </w:rPr>
      </w:pPr>
      <w:r>
        <w:rPr>
          <w:rFonts w:ascii="Calibri" w:hAnsi="Calibri"/>
          <w:b/>
          <w:sz w:val="48"/>
          <w:szCs w:val="48"/>
        </w:rPr>
        <w:t>South Metro – Salem</w:t>
      </w:r>
    </w:p>
    <w:p w14:paraId="49E3595F" w14:textId="77777777" w:rsidR="00DB4624" w:rsidRPr="00A31E31" w:rsidRDefault="00DB4624" w:rsidP="00DB4624">
      <w:pPr>
        <w:spacing w:after="60"/>
        <w:jc w:val="center"/>
        <w:outlineLvl w:val="0"/>
        <w:rPr>
          <w:rFonts w:ascii="Calibri" w:hAnsi="Calibri"/>
          <w:b/>
          <w:sz w:val="36"/>
        </w:rPr>
      </w:pPr>
      <w:r w:rsidRPr="00A31E31">
        <w:rPr>
          <w:rFonts w:ascii="Calibri" w:hAnsi="Calibri"/>
          <w:b/>
          <w:sz w:val="36"/>
        </w:rPr>
        <w:t>Science, Technology, Engineering, and Mathematics (</w:t>
      </w:r>
      <w:r w:rsidR="005437EC" w:rsidRPr="00A31E31">
        <w:rPr>
          <w:rFonts w:ascii="Calibri" w:hAnsi="Calibri"/>
          <w:b/>
          <w:sz w:val="36"/>
        </w:rPr>
        <w:t>STEM</w:t>
      </w:r>
      <w:r w:rsidRPr="00A31E31">
        <w:rPr>
          <w:rFonts w:ascii="Calibri" w:hAnsi="Calibri"/>
          <w:b/>
          <w:sz w:val="36"/>
        </w:rPr>
        <w:t>)</w:t>
      </w:r>
    </w:p>
    <w:p w14:paraId="31E85D7D" w14:textId="77777777" w:rsidR="00C37772" w:rsidRPr="00A31E31" w:rsidRDefault="005437EC" w:rsidP="00DB4624">
      <w:pPr>
        <w:jc w:val="center"/>
        <w:outlineLvl w:val="0"/>
        <w:rPr>
          <w:rFonts w:ascii="Calibri" w:hAnsi="Calibri"/>
          <w:b/>
          <w:sz w:val="36"/>
        </w:rPr>
      </w:pPr>
      <w:r w:rsidRPr="00A31E31">
        <w:rPr>
          <w:rFonts w:ascii="Calibri" w:hAnsi="Calibri"/>
          <w:b/>
          <w:sz w:val="36"/>
        </w:rPr>
        <w:t>Education Partnership</w:t>
      </w:r>
      <w:r w:rsidR="00C37772" w:rsidRPr="00A31E31">
        <w:rPr>
          <w:rFonts w:ascii="Calibri" w:hAnsi="Calibri"/>
          <w:b/>
          <w:sz w:val="36"/>
        </w:rPr>
        <w:t xml:space="preserve"> </w:t>
      </w:r>
    </w:p>
    <w:p w14:paraId="3A57654B" w14:textId="77777777" w:rsidR="005437EC" w:rsidRPr="00A31E31" w:rsidRDefault="005437EC" w:rsidP="00055CED">
      <w:pPr>
        <w:jc w:val="center"/>
        <w:rPr>
          <w:rFonts w:ascii="Calibri" w:hAnsi="Calibri"/>
          <w:b/>
          <w:sz w:val="36"/>
        </w:rPr>
      </w:pPr>
    </w:p>
    <w:p w14:paraId="45D5C2C4" w14:textId="65566AC1" w:rsidR="005437EC" w:rsidRDefault="005437EC" w:rsidP="00EF07FF">
      <w:pPr>
        <w:jc w:val="center"/>
        <w:outlineLvl w:val="0"/>
        <w:rPr>
          <w:rFonts w:ascii="Calibri" w:hAnsi="Calibri"/>
          <w:b/>
          <w:smallCaps/>
          <w:sz w:val="52"/>
          <w:szCs w:val="52"/>
        </w:rPr>
      </w:pPr>
      <w:r w:rsidRPr="00A31E31">
        <w:rPr>
          <w:rFonts w:ascii="Calibri" w:hAnsi="Calibri"/>
          <w:b/>
          <w:smallCaps/>
          <w:sz w:val="52"/>
          <w:szCs w:val="52"/>
        </w:rPr>
        <w:t>Business Plan</w:t>
      </w:r>
      <w:r w:rsidR="00B4730E">
        <w:rPr>
          <w:rFonts w:ascii="Calibri" w:hAnsi="Calibri"/>
          <w:b/>
          <w:smallCaps/>
          <w:sz w:val="52"/>
          <w:szCs w:val="52"/>
        </w:rPr>
        <w:t xml:space="preserve"> V</w:t>
      </w:r>
      <w:r w:rsidR="00A46D38">
        <w:rPr>
          <w:rFonts w:ascii="Calibri" w:hAnsi="Calibri"/>
          <w:b/>
          <w:smallCaps/>
          <w:sz w:val="52"/>
          <w:szCs w:val="52"/>
        </w:rPr>
        <w:t>5</w:t>
      </w:r>
      <w:r w:rsidR="00742E02">
        <w:rPr>
          <w:rFonts w:ascii="Calibri" w:hAnsi="Calibri"/>
          <w:b/>
          <w:smallCaps/>
          <w:sz w:val="52"/>
          <w:szCs w:val="52"/>
        </w:rPr>
        <w:t>.</w:t>
      </w:r>
      <w:r w:rsidR="00823053">
        <w:rPr>
          <w:rFonts w:ascii="Calibri" w:hAnsi="Calibri"/>
          <w:b/>
          <w:smallCaps/>
          <w:sz w:val="52"/>
          <w:szCs w:val="52"/>
        </w:rPr>
        <w:t>5</w:t>
      </w:r>
    </w:p>
    <w:p w14:paraId="349DAED9" w14:textId="77777777" w:rsidR="00BC7909" w:rsidRDefault="00BC7909" w:rsidP="00EF07FF">
      <w:pPr>
        <w:jc w:val="center"/>
        <w:outlineLvl w:val="0"/>
        <w:rPr>
          <w:rFonts w:ascii="Calibri" w:hAnsi="Calibri"/>
          <w:b/>
          <w:smallCaps/>
          <w:sz w:val="52"/>
          <w:szCs w:val="52"/>
        </w:rPr>
      </w:pPr>
    </w:p>
    <w:p w14:paraId="204985EA" w14:textId="77777777" w:rsidR="00BC7909" w:rsidRPr="00BC7909" w:rsidRDefault="00BC7909" w:rsidP="00EF07FF">
      <w:pPr>
        <w:jc w:val="center"/>
        <w:outlineLvl w:val="0"/>
        <w:rPr>
          <w:rFonts w:ascii="Calibri" w:hAnsi="Calibri"/>
          <w:b/>
          <w:smallCaps/>
          <w:color w:val="C4BC96" w:themeColor="background2" w:themeShade="BF"/>
          <w:sz w:val="160"/>
          <w:szCs w:val="52"/>
        </w:rPr>
      </w:pPr>
      <w:r w:rsidRPr="00BC7909">
        <w:rPr>
          <w:rFonts w:ascii="Calibri" w:hAnsi="Calibri"/>
          <w:b/>
          <w:smallCaps/>
          <w:color w:val="C4BC96" w:themeColor="background2" w:themeShade="BF"/>
          <w:sz w:val="160"/>
          <w:szCs w:val="52"/>
        </w:rPr>
        <w:t>DRAFT</w:t>
      </w:r>
    </w:p>
    <w:p w14:paraId="3FA315A2" w14:textId="77777777" w:rsidR="005437EC" w:rsidRPr="00A80B17" w:rsidRDefault="005437EC">
      <w:pPr>
        <w:rPr>
          <w:rFonts w:ascii="Times New Roman" w:hAnsi="Times New Roman"/>
        </w:rPr>
      </w:pPr>
    </w:p>
    <w:p w14:paraId="6E81C775" w14:textId="77777777" w:rsidR="005437EC" w:rsidRPr="00A80B17" w:rsidRDefault="005437EC">
      <w:pPr>
        <w:rPr>
          <w:rFonts w:ascii="Times New Roman" w:hAnsi="Times New Roman"/>
        </w:rPr>
      </w:pPr>
    </w:p>
    <w:p w14:paraId="03CDCB05" w14:textId="77777777" w:rsidR="005437EC" w:rsidRPr="00A80B17" w:rsidRDefault="005437EC">
      <w:pPr>
        <w:rPr>
          <w:rFonts w:ascii="Times New Roman" w:hAnsi="Times New Roman"/>
        </w:rPr>
      </w:pPr>
    </w:p>
    <w:p w14:paraId="08F22782" w14:textId="77777777" w:rsidR="005437EC" w:rsidRPr="00A80B17" w:rsidRDefault="005437EC">
      <w:pPr>
        <w:rPr>
          <w:rFonts w:ascii="Times New Roman" w:hAnsi="Times New Roman"/>
        </w:rPr>
      </w:pPr>
    </w:p>
    <w:p w14:paraId="4CE24B8A" w14:textId="77777777" w:rsidR="005437EC" w:rsidRPr="00314D13" w:rsidRDefault="005437EC" w:rsidP="00C36E78">
      <w:pPr>
        <w:rPr>
          <w:rFonts w:ascii="Times New Roman" w:hAnsi="Times New Roman"/>
          <w:b/>
        </w:rPr>
        <w:sectPr w:rsidR="005437EC" w:rsidRPr="00314D13">
          <w:footerReference w:type="default" r:id="rId9"/>
          <w:pgSz w:w="12240" w:h="15840"/>
          <w:pgMar w:top="1440" w:right="1440" w:bottom="1440" w:left="1440" w:header="720" w:footer="720" w:gutter="0"/>
          <w:pgNumType w:start="1"/>
          <w:cols w:space="720"/>
          <w:noEndnote/>
        </w:sectPr>
      </w:pPr>
    </w:p>
    <w:tbl>
      <w:tblPr>
        <w:tblStyle w:val="TableGrid"/>
        <w:tblW w:w="0" w:type="auto"/>
        <w:shd w:val="clear" w:color="auto" w:fill="000080"/>
        <w:tblLook w:val="01E0" w:firstRow="1" w:lastRow="1" w:firstColumn="1" w:lastColumn="1" w:noHBand="0" w:noVBand="0"/>
      </w:tblPr>
      <w:tblGrid>
        <w:gridCol w:w="9350"/>
      </w:tblGrid>
      <w:tr w:rsidR="00176F02" w14:paraId="5716B1DE" w14:textId="77777777" w:rsidTr="00DD533F">
        <w:tc>
          <w:tcPr>
            <w:tcW w:w="9576" w:type="dxa"/>
            <w:shd w:val="clear" w:color="auto" w:fill="000080"/>
          </w:tcPr>
          <w:p w14:paraId="2078D882" w14:textId="77777777" w:rsidR="00176F02" w:rsidRPr="00285BFC" w:rsidRDefault="00176F02" w:rsidP="00920824">
            <w:pPr>
              <w:outlineLvl w:val="0"/>
              <w:rPr>
                <w:rFonts w:ascii="Calibri" w:hAnsi="Calibri"/>
                <w:b/>
                <w:color w:val="FFFFFF"/>
                <w:sz w:val="28"/>
                <w:szCs w:val="28"/>
              </w:rPr>
            </w:pPr>
            <w:r w:rsidRPr="00285BFC">
              <w:rPr>
                <w:rFonts w:ascii="Calibri" w:hAnsi="Calibri"/>
                <w:b/>
                <w:color w:val="FFFFFF"/>
                <w:sz w:val="28"/>
                <w:szCs w:val="28"/>
              </w:rPr>
              <w:lastRenderedPageBreak/>
              <w:t xml:space="preserve">Section One: </w:t>
            </w:r>
            <w:r w:rsidR="00155388">
              <w:rPr>
                <w:rFonts w:ascii="Calibri" w:hAnsi="Calibri"/>
                <w:b/>
                <w:color w:val="FFFFFF"/>
                <w:sz w:val="28"/>
                <w:szCs w:val="28"/>
              </w:rPr>
              <w:t>Overview</w:t>
            </w:r>
          </w:p>
        </w:tc>
      </w:tr>
    </w:tbl>
    <w:p w14:paraId="1CB265CC" w14:textId="77777777" w:rsidR="00BE34AF" w:rsidRDefault="00BE34AF" w:rsidP="00920824">
      <w:pPr>
        <w:outlineLvl w:val="0"/>
        <w:rPr>
          <w:rFonts w:ascii="Times New Roman" w:hAnsi="Times New Roman"/>
          <w:b/>
        </w:rPr>
      </w:pPr>
    </w:p>
    <w:p w14:paraId="02F7F5EA" w14:textId="77777777" w:rsidR="000E43DE" w:rsidRDefault="000E43DE" w:rsidP="000E43DE">
      <w:pPr>
        <w:spacing w:after="100"/>
        <w:outlineLvl w:val="0"/>
        <w:rPr>
          <w:rFonts w:ascii="Calibri" w:hAnsi="Calibri"/>
          <w:b/>
          <w:sz w:val="28"/>
          <w:szCs w:val="28"/>
        </w:rPr>
      </w:pPr>
      <w:r w:rsidRPr="007E0F79">
        <w:rPr>
          <w:rFonts w:ascii="Calibri" w:hAnsi="Calibri"/>
          <w:b/>
          <w:sz w:val="28"/>
          <w:szCs w:val="28"/>
        </w:rPr>
        <w:t xml:space="preserve">About </w:t>
      </w:r>
      <w:r>
        <w:rPr>
          <w:rFonts w:ascii="Calibri" w:hAnsi="Calibri"/>
          <w:b/>
          <w:sz w:val="28"/>
          <w:szCs w:val="28"/>
        </w:rPr>
        <w:t>the South Metro–Salem STEM Education Partnership</w:t>
      </w:r>
    </w:p>
    <w:p w14:paraId="7DA1CB53" w14:textId="77777777" w:rsidR="000E43DE" w:rsidRDefault="00BE4C60" w:rsidP="000E43DE">
      <w:pPr>
        <w:spacing w:after="60"/>
        <w:rPr>
          <w:rFonts w:ascii="Times New Roman" w:hAnsi="Times New Roman"/>
        </w:rPr>
      </w:pPr>
      <w:r>
        <w:rPr>
          <w:rFonts w:ascii="Times New Roman" w:hAnsi="Times New Roman"/>
        </w:rPr>
        <w:t>The South Metro–</w:t>
      </w:r>
      <w:r w:rsidR="000E43DE" w:rsidRPr="00225402">
        <w:rPr>
          <w:rFonts w:ascii="Times New Roman" w:hAnsi="Times New Roman"/>
        </w:rPr>
        <w:t xml:space="preserve">Salem </w:t>
      </w:r>
      <w:r>
        <w:rPr>
          <w:rFonts w:ascii="Times New Roman" w:hAnsi="Times New Roman"/>
        </w:rPr>
        <w:t xml:space="preserve">(SMS) </w:t>
      </w:r>
      <w:r w:rsidR="000E43DE" w:rsidRPr="00225402">
        <w:rPr>
          <w:rFonts w:ascii="Times New Roman" w:hAnsi="Times New Roman"/>
        </w:rPr>
        <w:t>STEM Education Partnership is a collaborative of 13 school districts, three community colleges, three universities, five community-based STEM programs, and 10 business partners who share a common vision to engage students in Science Technology Engineering and Math (STEM).   The South Metro-Salem STEM Partnership catalyzes Oregon students to achieve STEM degrees and certificates, and reach Oregon’s education goals by increasing the access, excitement and engagement of students in STEM courses and experiential learning</w:t>
      </w:r>
      <w:r w:rsidR="000E43DE">
        <w:rPr>
          <w:rFonts w:ascii="Times New Roman" w:hAnsi="Times New Roman"/>
        </w:rPr>
        <w:t xml:space="preserve">.   The goal of this collective effort is to accelerate STEM learning with </w:t>
      </w:r>
      <w:r w:rsidR="00D8027A">
        <w:rPr>
          <w:rFonts w:ascii="Times New Roman" w:hAnsi="Times New Roman"/>
        </w:rPr>
        <w:t xml:space="preserve">the </w:t>
      </w:r>
      <w:r w:rsidR="000E43DE">
        <w:rPr>
          <w:rFonts w:ascii="Times New Roman" w:hAnsi="Times New Roman"/>
        </w:rPr>
        <w:t>o</w:t>
      </w:r>
      <w:r w:rsidR="00D8027A">
        <w:rPr>
          <w:rFonts w:ascii="Times New Roman" w:hAnsi="Times New Roman"/>
        </w:rPr>
        <w:t>utcome</w:t>
      </w:r>
      <w:r w:rsidR="000E43DE">
        <w:rPr>
          <w:rFonts w:ascii="Times New Roman" w:hAnsi="Times New Roman"/>
        </w:rPr>
        <w:t xml:space="preserve"> of increasing the pipeline that feeds into the STEM workforce. </w:t>
      </w:r>
    </w:p>
    <w:p w14:paraId="43022DA2" w14:textId="77777777" w:rsidR="000E43DE" w:rsidRDefault="000E43DE" w:rsidP="000E43DE">
      <w:pPr>
        <w:spacing w:after="60"/>
        <w:rPr>
          <w:rFonts w:ascii="Times New Roman" w:hAnsi="Times New Roman"/>
        </w:rPr>
      </w:pPr>
    </w:p>
    <w:p w14:paraId="459D81C8" w14:textId="77777777" w:rsidR="005437EC" w:rsidRPr="007E0F79" w:rsidRDefault="00001F53" w:rsidP="007E0F79">
      <w:pPr>
        <w:spacing w:after="100"/>
        <w:outlineLvl w:val="0"/>
        <w:rPr>
          <w:rFonts w:ascii="Calibri" w:hAnsi="Calibri"/>
          <w:b/>
          <w:sz w:val="28"/>
          <w:szCs w:val="28"/>
        </w:rPr>
      </w:pPr>
      <w:r w:rsidRPr="007E0F79">
        <w:rPr>
          <w:rFonts w:ascii="Calibri" w:hAnsi="Calibri"/>
          <w:b/>
          <w:sz w:val="28"/>
          <w:szCs w:val="28"/>
        </w:rPr>
        <w:t>About this Document</w:t>
      </w:r>
    </w:p>
    <w:p w14:paraId="4688BF01" w14:textId="77777777" w:rsidR="00AE5B3C" w:rsidRDefault="008939BB" w:rsidP="000E0634">
      <w:pPr>
        <w:rPr>
          <w:rFonts w:ascii="Times New Roman" w:hAnsi="Times New Roman"/>
        </w:rPr>
      </w:pPr>
      <w:r>
        <w:rPr>
          <w:rFonts w:ascii="Times New Roman" w:hAnsi="Times New Roman"/>
        </w:rPr>
        <w:t>This business plan describes</w:t>
      </w:r>
      <w:r w:rsidR="00F95F80">
        <w:rPr>
          <w:rFonts w:ascii="Times New Roman" w:hAnsi="Times New Roman"/>
        </w:rPr>
        <w:t xml:space="preserve"> proven s</w:t>
      </w:r>
      <w:r w:rsidR="00CA4196">
        <w:rPr>
          <w:rFonts w:ascii="Times New Roman" w:hAnsi="Times New Roman"/>
        </w:rPr>
        <w:t>trateg</w:t>
      </w:r>
      <w:r w:rsidR="00F95F80">
        <w:rPr>
          <w:rFonts w:ascii="Times New Roman" w:hAnsi="Times New Roman"/>
        </w:rPr>
        <w:t xml:space="preserve">ies </w:t>
      </w:r>
      <w:r w:rsidR="00CA4196">
        <w:rPr>
          <w:rFonts w:ascii="Times New Roman" w:hAnsi="Times New Roman"/>
        </w:rPr>
        <w:t>for transforming science, technology, engineering, and mathematics (STEM) education in K-</w:t>
      </w:r>
      <w:r w:rsidR="00AE5B3C">
        <w:rPr>
          <w:rFonts w:ascii="Times New Roman" w:hAnsi="Times New Roman"/>
        </w:rPr>
        <w:t xml:space="preserve">20 </w:t>
      </w:r>
      <w:r w:rsidR="00CA4196">
        <w:rPr>
          <w:rFonts w:ascii="Times New Roman" w:hAnsi="Times New Roman"/>
        </w:rPr>
        <w:t xml:space="preserve">schools. </w:t>
      </w:r>
      <w:r>
        <w:rPr>
          <w:rFonts w:ascii="Times New Roman" w:hAnsi="Times New Roman"/>
        </w:rPr>
        <w:t xml:space="preserve">It </w:t>
      </w:r>
      <w:r w:rsidR="00F95F80">
        <w:rPr>
          <w:rFonts w:ascii="Times New Roman" w:hAnsi="Times New Roman"/>
        </w:rPr>
        <w:t xml:space="preserve">builds on collective impact partnerships, leveraging cross-sector coordination </w:t>
      </w:r>
      <w:r w:rsidR="005437EC" w:rsidRPr="00D54E76">
        <w:rPr>
          <w:rFonts w:ascii="Times New Roman" w:hAnsi="Times New Roman"/>
        </w:rPr>
        <w:t xml:space="preserve">that will engage a community of </w:t>
      </w:r>
      <w:r>
        <w:rPr>
          <w:rFonts w:ascii="Times New Roman" w:hAnsi="Times New Roman"/>
        </w:rPr>
        <w:t>STEM</w:t>
      </w:r>
      <w:r w:rsidR="005437EC" w:rsidRPr="00D54E76">
        <w:rPr>
          <w:rFonts w:ascii="Times New Roman" w:hAnsi="Times New Roman"/>
        </w:rPr>
        <w:t xml:space="preserve"> stakeholders in an intentional and transparent process </w:t>
      </w:r>
      <w:r>
        <w:rPr>
          <w:rFonts w:ascii="Times New Roman" w:hAnsi="Times New Roman"/>
        </w:rPr>
        <w:t xml:space="preserve">to improve </w:t>
      </w:r>
      <w:r w:rsidR="005437EC" w:rsidRPr="00D54E76">
        <w:rPr>
          <w:rFonts w:ascii="Times New Roman" w:hAnsi="Times New Roman"/>
        </w:rPr>
        <w:t xml:space="preserve">STEM teaching and learning </w:t>
      </w:r>
      <w:r w:rsidR="00AE5B3C">
        <w:rPr>
          <w:rFonts w:ascii="Times New Roman" w:hAnsi="Times New Roman"/>
        </w:rPr>
        <w:t>across partner school</w:t>
      </w:r>
      <w:r w:rsidR="00D8027A">
        <w:rPr>
          <w:rFonts w:ascii="Times New Roman" w:hAnsi="Times New Roman"/>
        </w:rPr>
        <w:t xml:space="preserve"> district</w:t>
      </w:r>
      <w:r w:rsidR="00AE5B3C">
        <w:rPr>
          <w:rFonts w:ascii="Times New Roman" w:hAnsi="Times New Roman"/>
        </w:rPr>
        <w:t xml:space="preserve">s.  </w:t>
      </w:r>
    </w:p>
    <w:p w14:paraId="0714720B" w14:textId="77777777" w:rsidR="00AE5B3C" w:rsidRPr="00D54E76" w:rsidRDefault="00AE5B3C" w:rsidP="000E0634">
      <w:pPr>
        <w:rPr>
          <w:rFonts w:ascii="Times New Roman" w:hAnsi="Times New Roman"/>
        </w:rPr>
      </w:pPr>
    </w:p>
    <w:p w14:paraId="3667B9F5" w14:textId="77777777" w:rsidR="00AE5B3C" w:rsidRDefault="005437EC" w:rsidP="00880F5F">
      <w:pPr>
        <w:rPr>
          <w:rFonts w:ascii="Times New Roman" w:hAnsi="Times New Roman"/>
        </w:rPr>
      </w:pPr>
      <w:r w:rsidRPr="00D54E76">
        <w:rPr>
          <w:rFonts w:ascii="Times New Roman" w:hAnsi="Times New Roman"/>
        </w:rPr>
        <w:t xml:space="preserve">The </w:t>
      </w:r>
      <w:r w:rsidR="00AE5B3C">
        <w:rPr>
          <w:rFonts w:ascii="Times New Roman" w:hAnsi="Times New Roman"/>
        </w:rPr>
        <w:t xml:space="preserve">South Metro – Salem </w:t>
      </w:r>
      <w:r w:rsidRPr="00D54E76">
        <w:rPr>
          <w:rFonts w:ascii="Times New Roman" w:hAnsi="Times New Roman"/>
        </w:rPr>
        <w:t>STEM e</w:t>
      </w:r>
      <w:r w:rsidR="00422506">
        <w:rPr>
          <w:rFonts w:ascii="Times New Roman" w:hAnsi="Times New Roman"/>
        </w:rPr>
        <w:t>ducation partnership outlined in</w:t>
      </w:r>
      <w:r w:rsidR="008927FA">
        <w:rPr>
          <w:rFonts w:ascii="Times New Roman" w:hAnsi="Times New Roman"/>
        </w:rPr>
        <w:t xml:space="preserve"> this</w:t>
      </w:r>
      <w:r w:rsidR="00214E51">
        <w:rPr>
          <w:rFonts w:ascii="Times New Roman" w:hAnsi="Times New Roman"/>
        </w:rPr>
        <w:t xml:space="preserve"> business plan has been</w:t>
      </w:r>
      <w:r w:rsidRPr="00D54E76">
        <w:rPr>
          <w:rFonts w:ascii="Times New Roman" w:hAnsi="Times New Roman"/>
        </w:rPr>
        <w:t xml:space="preserve"> conceived as a regional initiative involving local school distric</w:t>
      </w:r>
      <w:r w:rsidR="001B0549">
        <w:rPr>
          <w:rFonts w:ascii="Times New Roman" w:hAnsi="Times New Roman"/>
        </w:rPr>
        <w:t>ts, higher education, business/industry</w:t>
      </w:r>
      <w:r w:rsidRPr="00D54E76">
        <w:rPr>
          <w:rFonts w:ascii="Times New Roman" w:hAnsi="Times New Roman"/>
        </w:rPr>
        <w:t xml:space="preserve">, and </w:t>
      </w:r>
      <w:r w:rsidR="00164ABC">
        <w:rPr>
          <w:rFonts w:ascii="Times New Roman" w:hAnsi="Times New Roman"/>
        </w:rPr>
        <w:t>c</w:t>
      </w:r>
      <w:r w:rsidRPr="00D54E76">
        <w:rPr>
          <w:rFonts w:ascii="Times New Roman" w:hAnsi="Times New Roman"/>
        </w:rPr>
        <w:t>ommunity</w:t>
      </w:r>
      <w:r w:rsidR="00164ABC">
        <w:rPr>
          <w:rFonts w:ascii="Times New Roman" w:hAnsi="Times New Roman"/>
        </w:rPr>
        <w:t xml:space="preserve"> groups</w:t>
      </w:r>
      <w:r w:rsidRPr="00D54E76">
        <w:rPr>
          <w:rFonts w:ascii="Times New Roman" w:hAnsi="Times New Roman"/>
        </w:rPr>
        <w:t xml:space="preserve">. The </w:t>
      </w:r>
      <w:r w:rsidR="00DC3AF1">
        <w:rPr>
          <w:rFonts w:ascii="Times New Roman" w:hAnsi="Times New Roman"/>
        </w:rPr>
        <w:t xml:space="preserve">planned geographic scope for the partnership’s work is </w:t>
      </w:r>
      <w:r w:rsidR="00F95F80">
        <w:rPr>
          <w:rFonts w:ascii="Times New Roman" w:hAnsi="Times New Roman"/>
        </w:rPr>
        <w:t>s</w:t>
      </w:r>
      <w:r w:rsidR="00AE5B3C">
        <w:rPr>
          <w:rFonts w:ascii="Times New Roman" w:hAnsi="Times New Roman"/>
        </w:rPr>
        <w:t xml:space="preserve">outh of the </w:t>
      </w:r>
      <w:r w:rsidRPr="00D54E76">
        <w:rPr>
          <w:rFonts w:ascii="Times New Roman" w:hAnsi="Times New Roman"/>
        </w:rPr>
        <w:t>Portl</w:t>
      </w:r>
      <w:r w:rsidR="00DC3AF1">
        <w:rPr>
          <w:rFonts w:ascii="Times New Roman" w:hAnsi="Times New Roman"/>
        </w:rPr>
        <w:t>and metropolitan area</w:t>
      </w:r>
      <w:r w:rsidR="00AE5B3C">
        <w:rPr>
          <w:rFonts w:ascii="Times New Roman" w:hAnsi="Times New Roman"/>
        </w:rPr>
        <w:t xml:space="preserve"> along Interstate 5 covering a large and diverse section of the Northern Willamette Valley </w:t>
      </w:r>
      <w:r w:rsidR="0021052B">
        <w:rPr>
          <w:rFonts w:ascii="Times New Roman" w:hAnsi="Times New Roman"/>
        </w:rPr>
        <w:t>i</w:t>
      </w:r>
      <w:r w:rsidR="00AE5B3C">
        <w:rPr>
          <w:rFonts w:ascii="Times New Roman" w:hAnsi="Times New Roman"/>
        </w:rPr>
        <w:t>nclud</w:t>
      </w:r>
      <w:r w:rsidR="0021052B">
        <w:rPr>
          <w:rFonts w:ascii="Times New Roman" w:hAnsi="Times New Roman"/>
        </w:rPr>
        <w:t xml:space="preserve">ing </w:t>
      </w:r>
      <w:r w:rsidR="00F95F80">
        <w:rPr>
          <w:rFonts w:ascii="Times New Roman" w:hAnsi="Times New Roman"/>
        </w:rPr>
        <w:t xml:space="preserve">the </w:t>
      </w:r>
      <w:r w:rsidR="00AE5B3C">
        <w:rPr>
          <w:rFonts w:ascii="Times New Roman" w:hAnsi="Times New Roman"/>
        </w:rPr>
        <w:t xml:space="preserve">Salem Keizer area.  </w:t>
      </w:r>
    </w:p>
    <w:p w14:paraId="4455BB0E" w14:textId="77777777" w:rsidR="00AE5B3C" w:rsidRDefault="00AE5B3C" w:rsidP="00880F5F">
      <w:pPr>
        <w:rPr>
          <w:rFonts w:ascii="Times New Roman" w:hAnsi="Times New Roman"/>
        </w:rPr>
      </w:pPr>
    </w:p>
    <w:p w14:paraId="27F5D3C4" w14:textId="2276EDA1" w:rsidR="00CE40D2" w:rsidRDefault="00CE40D2" w:rsidP="00AE5B3C">
      <w:pPr>
        <w:rPr>
          <w:rFonts w:ascii="Times New Roman" w:hAnsi="Times New Roman"/>
        </w:rPr>
      </w:pPr>
      <w:r>
        <w:rPr>
          <w:rFonts w:ascii="Times New Roman" w:hAnsi="Times New Roman"/>
        </w:rPr>
        <w:t>As a collective impact partnership, the South Metro-Salem STEM Partnership has chosen not to form a new not-for-profit organization at this time, but to leverage the non-profit status and expertise of its members on behalf of the whole partnership. For each of the major activities in the business plan, one of partners will be the lead organization, fiscal agent, and accountable entity for grant proposals, contracts, and fundraising.  For example, the STEM Partnership is forming a re</w:t>
      </w:r>
      <w:r w:rsidR="005437EC" w:rsidRPr="00D54E76">
        <w:rPr>
          <w:rFonts w:ascii="Times New Roman" w:hAnsi="Times New Roman"/>
        </w:rPr>
        <w:t xml:space="preserve">gional STEM </w:t>
      </w:r>
      <w:r>
        <w:rPr>
          <w:rFonts w:ascii="Times New Roman" w:hAnsi="Times New Roman"/>
        </w:rPr>
        <w:t xml:space="preserve">NETwork, with NASA Space Grant Foundation </w:t>
      </w:r>
      <w:r w:rsidR="00742E02">
        <w:rPr>
          <w:rFonts w:ascii="Times New Roman" w:hAnsi="Times New Roman"/>
        </w:rPr>
        <w:t>and</w:t>
      </w:r>
      <w:r>
        <w:rPr>
          <w:rFonts w:ascii="Times New Roman" w:hAnsi="Times New Roman"/>
        </w:rPr>
        <w:t xml:space="preserve"> </w:t>
      </w:r>
      <w:r w:rsidR="00AE5B3C">
        <w:rPr>
          <w:rFonts w:ascii="Times New Roman" w:hAnsi="Times New Roman"/>
        </w:rPr>
        <w:t>Evergreen Aviation and Space Museum</w:t>
      </w:r>
      <w:r>
        <w:rPr>
          <w:rFonts w:ascii="Times New Roman" w:hAnsi="Times New Roman"/>
        </w:rPr>
        <w:t xml:space="preserve"> as the lead entities. The</w:t>
      </w:r>
      <w:r w:rsidR="00D8027A">
        <w:rPr>
          <w:rFonts w:ascii="Times New Roman" w:hAnsi="Times New Roman"/>
        </w:rPr>
        <w:t xml:space="preserve"> STEM NETwork</w:t>
      </w:r>
      <w:r w:rsidR="00F95F80">
        <w:rPr>
          <w:rFonts w:ascii="Times New Roman" w:hAnsi="Times New Roman"/>
        </w:rPr>
        <w:t xml:space="preserve"> will </w:t>
      </w:r>
      <w:r w:rsidR="00D8027A">
        <w:rPr>
          <w:rFonts w:ascii="Times New Roman" w:hAnsi="Times New Roman"/>
        </w:rPr>
        <w:t>create connections</w:t>
      </w:r>
      <w:r w:rsidR="00AE5B3C">
        <w:rPr>
          <w:rFonts w:ascii="Times New Roman" w:hAnsi="Times New Roman"/>
        </w:rPr>
        <w:t xml:space="preserve"> </w:t>
      </w:r>
      <w:r w:rsidR="00D8027A">
        <w:rPr>
          <w:rFonts w:ascii="Times New Roman" w:hAnsi="Times New Roman"/>
        </w:rPr>
        <w:t>between the regiona</w:t>
      </w:r>
      <w:r>
        <w:rPr>
          <w:rFonts w:ascii="Times New Roman" w:hAnsi="Times New Roman"/>
        </w:rPr>
        <w:t>l business and community-based resources</w:t>
      </w:r>
      <w:r w:rsidR="00D8027A">
        <w:rPr>
          <w:rFonts w:ascii="Times New Roman" w:hAnsi="Times New Roman"/>
        </w:rPr>
        <w:t>, and the schools, teachers and students within the partnership.  Evergreen Aviation and Space Museum</w:t>
      </w:r>
      <w:r w:rsidR="00AE5B3C">
        <w:rPr>
          <w:rFonts w:ascii="Times New Roman" w:hAnsi="Times New Roman"/>
        </w:rPr>
        <w:t xml:space="preserve"> will provide a physical </w:t>
      </w:r>
      <w:r w:rsidR="00D8027A">
        <w:rPr>
          <w:rFonts w:ascii="Times New Roman" w:hAnsi="Times New Roman"/>
        </w:rPr>
        <w:t xml:space="preserve">and virtual location for </w:t>
      </w:r>
      <w:r>
        <w:rPr>
          <w:rFonts w:ascii="Times New Roman" w:hAnsi="Times New Roman"/>
        </w:rPr>
        <w:t>the STEM NETwork.</w:t>
      </w:r>
      <w:r w:rsidR="00D8027A">
        <w:rPr>
          <w:rFonts w:ascii="Times New Roman" w:hAnsi="Times New Roman"/>
        </w:rPr>
        <w:t xml:space="preserve">  Other partners will take leadership roles</w:t>
      </w:r>
      <w:r w:rsidR="00AE5B3C">
        <w:rPr>
          <w:rFonts w:ascii="Times New Roman" w:hAnsi="Times New Roman"/>
        </w:rPr>
        <w:t xml:space="preserve"> to advance </w:t>
      </w:r>
      <w:r w:rsidR="00D8027A">
        <w:rPr>
          <w:rFonts w:ascii="Times New Roman" w:hAnsi="Times New Roman"/>
        </w:rPr>
        <w:t xml:space="preserve">additional </w:t>
      </w:r>
      <w:r w:rsidR="00AE5B3C">
        <w:rPr>
          <w:rFonts w:ascii="Times New Roman" w:hAnsi="Times New Roman"/>
        </w:rPr>
        <w:t>innovation</w:t>
      </w:r>
      <w:r w:rsidR="00D8027A">
        <w:rPr>
          <w:rFonts w:ascii="Times New Roman" w:hAnsi="Times New Roman"/>
        </w:rPr>
        <w:t>s</w:t>
      </w:r>
      <w:r w:rsidR="00AE5B3C">
        <w:rPr>
          <w:rFonts w:ascii="Times New Roman" w:hAnsi="Times New Roman"/>
        </w:rPr>
        <w:t xml:space="preserve"> and best practices in STEM education</w:t>
      </w:r>
      <w:r w:rsidR="00D8027A">
        <w:rPr>
          <w:rFonts w:ascii="Times New Roman" w:hAnsi="Times New Roman"/>
        </w:rPr>
        <w:t xml:space="preserve">. </w:t>
      </w:r>
    </w:p>
    <w:p w14:paraId="1CC9CB37" w14:textId="77777777" w:rsidR="00CE40D2" w:rsidRDefault="00CE40D2" w:rsidP="00AE5B3C">
      <w:pPr>
        <w:rPr>
          <w:rFonts w:ascii="Times New Roman" w:hAnsi="Times New Roman"/>
        </w:rPr>
      </w:pPr>
    </w:p>
    <w:p w14:paraId="0485BBA0" w14:textId="77777777" w:rsidR="00422506" w:rsidRDefault="00D8027A" w:rsidP="00AE5B3C">
      <w:pPr>
        <w:rPr>
          <w:rFonts w:ascii="Times New Roman" w:hAnsi="Times New Roman"/>
        </w:rPr>
      </w:pPr>
      <w:r>
        <w:rPr>
          <w:rFonts w:ascii="Times New Roman" w:hAnsi="Times New Roman"/>
        </w:rPr>
        <w:t>All of the STEM Partnership’s work will be aligned with a</w:t>
      </w:r>
      <w:r w:rsidR="00CE40D2">
        <w:rPr>
          <w:rFonts w:ascii="Times New Roman" w:hAnsi="Times New Roman"/>
        </w:rPr>
        <w:t xml:space="preserve"> coherent statewide system o</w:t>
      </w:r>
      <w:r w:rsidR="00AE5B3C">
        <w:rPr>
          <w:rFonts w:ascii="Times New Roman" w:hAnsi="Times New Roman"/>
        </w:rPr>
        <w:t xml:space="preserve">f rigorous college/career-readiness standards, clear outcome targets, and accountability measures. </w:t>
      </w:r>
    </w:p>
    <w:p w14:paraId="197B96E9" w14:textId="77777777" w:rsidR="009A1DCC" w:rsidRDefault="009A1DCC" w:rsidP="00920824">
      <w:pPr>
        <w:outlineLvl w:val="0"/>
        <w:rPr>
          <w:rFonts w:ascii="Times New Roman" w:hAnsi="Times New Roman"/>
        </w:rPr>
      </w:pPr>
    </w:p>
    <w:p w14:paraId="35591B72" w14:textId="77777777" w:rsidR="005437EC" w:rsidRPr="007E0F79" w:rsidRDefault="00BE2128" w:rsidP="007E0F79">
      <w:pPr>
        <w:spacing w:after="100"/>
        <w:outlineLvl w:val="0"/>
        <w:rPr>
          <w:rFonts w:ascii="Calibri" w:hAnsi="Calibri"/>
          <w:b/>
          <w:sz w:val="28"/>
          <w:szCs w:val="28"/>
        </w:rPr>
      </w:pPr>
      <w:r w:rsidRPr="007E0F79">
        <w:rPr>
          <w:rFonts w:ascii="Calibri" w:hAnsi="Calibri"/>
          <w:b/>
          <w:sz w:val="28"/>
          <w:szCs w:val="28"/>
        </w:rPr>
        <w:t xml:space="preserve">About Education Reform in </w:t>
      </w:r>
      <w:smartTag w:uri="urn:schemas-microsoft-com:office:smarttags" w:element="place">
        <w:smartTag w:uri="urn:schemas-microsoft-com:office:smarttags" w:element="State">
          <w:r w:rsidRPr="007E0F79">
            <w:rPr>
              <w:rFonts w:ascii="Calibri" w:hAnsi="Calibri"/>
              <w:b/>
              <w:sz w:val="28"/>
              <w:szCs w:val="28"/>
            </w:rPr>
            <w:t>Oregon</w:t>
          </w:r>
        </w:smartTag>
      </w:smartTag>
    </w:p>
    <w:p w14:paraId="367EC419" w14:textId="77777777" w:rsidR="00BE2128" w:rsidRPr="004031CD" w:rsidRDefault="00225402" w:rsidP="0052420A">
      <w:pPr>
        <w:spacing w:after="60"/>
        <w:rPr>
          <w:rFonts w:ascii="Times New Roman" w:hAnsi="Times New Roman"/>
        </w:rPr>
      </w:pPr>
      <w:r>
        <w:rPr>
          <w:rFonts w:ascii="Times New Roman" w:hAnsi="Times New Roman"/>
        </w:rPr>
        <w:t xml:space="preserve">Recent legislation created the </w:t>
      </w:r>
      <w:r w:rsidR="009852ED">
        <w:rPr>
          <w:rFonts w:ascii="Times New Roman" w:hAnsi="Times New Roman"/>
        </w:rPr>
        <w:t xml:space="preserve">Oregon Education Investment Board </w:t>
      </w:r>
      <w:r w:rsidR="0080246C">
        <w:rPr>
          <w:rFonts w:ascii="Times New Roman" w:hAnsi="Times New Roman"/>
        </w:rPr>
        <w:t>(OEIB)</w:t>
      </w:r>
      <w:r w:rsidR="00FD13CD">
        <w:rPr>
          <w:rFonts w:ascii="Times New Roman" w:hAnsi="Times New Roman"/>
        </w:rPr>
        <w:t xml:space="preserve"> to set policy and distribute funding for </w:t>
      </w:r>
      <w:r w:rsidR="001A0F45">
        <w:rPr>
          <w:rFonts w:ascii="Times New Roman" w:hAnsi="Times New Roman"/>
        </w:rPr>
        <w:t xml:space="preserve">all </w:t>
      </w:r>
      <w:r w:rsidR="00FD13CD">
        <w:rPr>
          <w:rFonts w:ascii="Times New Roman" w:hAnsi="Times New Roman"/>
        </w:rPr>
        <w:t>public education</w:t>
      </w:r>
      <w:r w:rsidR="00B22EEF">
        <w:rPr>
          <w:rFonts w:ascii="Times New Roman" w:hAnsi="Times New Roman"/>
        </w:rPr>
        <w:t xml:space="preserve">. </w:t>
      </w:r>
      <w:r w:rsidR="00BB32BF">
        <w:rPr>
          <w:rFonts w:ascii="Times New Roman" w:hAnsi="Times New Roman"/>
        </w:rPr>
        <w:t xml:space="preserve">The OEIB, chaired by the governor, is charged with </w:t>
      </w:r>
      <w:r w:rsidR="00FD13CD">
        <w:rPr>
          <w:rFonts w:ascii="Times New Roman" w:hAnsi="Times New Roman"/>
        </w:rPr>
        <w:t xml:space="preserve">overseeing efforts to create a seamless, </w:t>
      </w:r>
      <w:r w:rsidR="004077FE">
        <w:rPr>
          <w:rFonts w:ascii="Times New Roman" w:hAnsi="Times New Roman"/>
        </w:rPr>
        <w:t xml:space="preserve">unified system </w:t>
      </w:r>
      <w:r w:rsidR="00EE256C">
        <w:rPr>
          <w:rFonts w:ascii="Times New Roman" w:hAnsi="Times New Roman"/>
        </w:rPr>
        <w:t xml:space="preserve">for investing in and delivering </w:t>
      </w:r>
      <w:r w:rsidR="004077FE">
        <w:rPr>
          <w:rFonts w:ascii="Times New Roman" w:hAnsi="Times New Roman"/>
        </w:rPr>
        <w:t>pub</w:t>
      </w:r>
      <w:r w:rsidR="00001F53">
        <w:rPr>
          <w:rFonts w:ascii="Times New Roman" w:hAnsi="Times New Roman"/>
        </w:rPr>
        <w:t xml:space="preserve">lic </w:t>
      </w:r>
      <w:r w:rsidR="00001F53">
        <w:rPr>
          <w:rFonts w:ascii="Times New Roman" w:hAnsi="Times New Roman"/>
        </w:rPr>
        <w:lastRenderedPageBreak/>
        <w:t>education</w:t>
      </w:r>
      <w:r w:rsidR="001A0F45">
        <w:rPr>
          <w:rFonts w:ascii="Times New Roman" w:hAnsi="Times New Roman"/>
        </w:rPr>
        <w:t xml:space="preserve">.  </w:t>
      </w:r>
      <w:r w:rsidR="00BE2128" w:rsidRPr="004031CD">
        <w:rPr>
          <w:rFonts w:ascii="Times New Roman" w:hAnsi="Times New Roman"/>
        </w:rPr>
        <w:t xml:space="preserve">The legislated goal for </w:t>
      </w:r>
      <w:r w:rsidR="00001F53">
        <w:rPr>
          <w:rFonts w:ascii="Times New Roman" w:hAnsi="Times New Roman"/>
        </w:rPr>
        <w:t xml:space="preserve">Oregon’s public investment in </w:t>
      </w:r>
      <w:r w:rsidR="00BE2128" w:rsidRPr="004031CD">
        <w:rPr>
          <w:rFonts w:ascii="Times New Roman" w:hAnsi="Times New Roman"/>
        </w:rPr>
        <w:t>education is to ensure that by the year 2025</w:t>
      </w:r>
      <w:r w:rsidR="0052420A">
        <w:rPr>
          <w:rFonts w:ascii="Times New Roman" w:hAnsi="Times New Roman"/>
        </w:rPr>
        <w:t xml:space="preserve">: </w:t>
      </w:r>
    </w:p>
    <w:p w14:paraId="3835CB33" w14:textId="77777777" w:rsidR="00BE2128" w:rsidRPr="004031CD" w:rsidRDefault="00BE2128" w:rsidP="00BE2128">
      <w:pPr>
        <w:numPr>
          <w:ilvl w:val="0"/>
          <w:numId w:val="30"/>
        </w:numPr>
        <w:rPr>
          <w:rFonts w:ascii="Times New Roman" w:hAnsi="Times New Roman"/>
        </w:rPr>
      </w:pPr>
      <w:r w:rsidRPr="004031CD">
        <w:rPr>
          <w:rFonts w:ascii="Times New Roman" w:hAnsi="Times New Roman"/>
        </w:rPr>
        <w:t xml:space="preserve">40 percent of adult Oregonians have earned a bachelor’s degree or higher; </w:t>
      </w:r>
    </w:p>
    <w:p w14:paraId="02C12E63" w14:textId="77777777" w:rsidR="00BE2128" w:rsidRPr="004031CD" w:rsidRDefault="00BE2128" w:rsidP="00BE2128">
      <w:pPr>
        <w:numPr>
          <w:ilvl w:val="0"/>
          <w:numId w:val="30"/>
        </w:numPr>
        <w:rPr>
          <w:rFonts w:ascii="Times New Roman" w:hAnsi="Times New Roman"/>
        </w:rPr>
      </w:pPr>
      <w:r w:rsidRPr="004031CD">
        <w:rPr>
          <w:rFonts w:ascii="Times New Roman" w:hAnsi="Times New Roman"/>
        </w:rPr>
        <w:t>40 percent of adult Oreg</w:t>
      </w:r>
      <w:r w:rsidR="0052420A">
        <w:rPr>
          <w:rFonts w:ascii="Times New Roman" w:hAnsi="Times New Roman"/>
        </w:rPr>
        <w:t>onians have earned an associate degree or post</w:t>
      </w:r>
      <w:r w:rsidRPr="004031CD">
        <w:rPr>
          <w:rFonts w:ascii="Times New Roman" w:hAnsi="Times New Roman"/>
        </w:rPr>
        <w:t xml:space="preserve">secondary credential as their highest level of education attainment; and </w:t>
      </w:r>
    </w:p>
    <w:p w14:paraId="481D2AAF" w14:textId="77777777" w:rsidR="00BE2128" w:rsidRDefault="00BE2128" w:rsidP="00BE2128">
      <w:pPr>
        <w:numPr>
          <w:ilvl w:val="0"/>
          <w:numId w:val="30"/>
        </w:numPr>
        <w:rPr>
          <w:rFonts w:ascii="Times New Roman" w:hAnsi="Times New Roman"/>
        </w:rPr>
      </w:pPr>
      <w:r w:rsidRPr="004031CD">
        <w:rPr>
          <w:rFonts w:ascii="Times New Roman" w:hAnsi="Times New Roman"/>
        </w:rPr>
        <w:t xml:space="preserve">20 percent of all adult Oregonians have earned at least a high school diploma, an extended or modified high school diploma, or the equivalent of a high school diploma as their highest level of educational attainment. </w:t>
      </w:r>
    </w:p>
    <w:p w14:paraId="21FB678D" w14:textId="77777777" w:rsidR="007E0F79" w:rsidRDefault="007E0F79" w:rsidP="007E0F79">
      <w:pPr>
        <w:ind w:left="36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9350"/>
      </w:tblGrid>
      <w:tr w:rsidR="00810EB4" w:rsidRPr="00634D55" w14:paraId="205270F1" w14:textId="77777777" w:rsidTr="0021052B">
        <w:tc>
          <w:tcPr>
            <w:tcW w:w="9576" w:type="dxa"/>
            <w:shd w:val="clear" w:color="auto" w:fill="000080"/>
          </w:tcPr>
          <w:p w14:paraId="44C04CE3" w14:textId="77777777" w:rsidR="00810EB4" w:rsidRPr="00634D55" w:rsidRDefault="00810EB4" w:rsidP="00D1013E">
            <w:pPr>
              <w:rPr>
                <w:rFonts w:ascii="Calibri" w:hAnsi="Calibri"/>
                <w:b/>
                <w:color w:val="FFFFFF"/>
                <w:sz w:val="28"/>
                <w:szCs w:val="28"/>
              </w:rPr>
            </w:pPr>
            <w:r w:rsidRPr="00634D55">
              <w:rPr>
                <w:rFonts w:ascii="Calibri" w:hAnsi="Calibri"/>
                <w:b/>
                <w:color w:val="FFFFFF"/>
                <w:sz w:val="28"/>
                <w:szCs w:val="28"/>
              </w:rPr>
              <w:t xml:space="preserve">Section Two: </w:t>
            </w:r>
            <w:r w:rsidR="00D1013E">
              <w:rPr>
                <w:rFonts w:ascii="Calibri" w:hAnsi="Calibri"/>
                <w:b/>
                <w:color w:val="FFFFFF"/>
                <w:sz w:val="28"/>
                <w:szCs w:val="28"/>
              </w:rPr>
              <w:t xml:space="preserve">South </w:t>
            </w:r>
            <w:r w:rsidRPr="00634D55">
              <w:rPr>
                <w:rFonts w:ascii="Calibri" w:hAnsi="Calibri"/>
                <w:b/>
                <w:color w:val="FFFFFF"/>
                <w:sz w:val="28"/>
                <w:szCs w:val="28"/>
              </w:rPr>
              <w:t>Metro</w:t>
            </w:r>
            <w:r w:rsidR="00D1013E">
              <w:rPr>
                <w:rFonts w:ascii="Calibri" w:hAnsi="Calibri"/>
                <w:b/>
                <w:color w:val="FFFFFF"/>
                <w:sz w:val="28"/>
                <w:szCs w:val="28"/>
              </w:rPr>
              <w:t xml:space="preserve"> - Salem</w:t>
            </w:r>
            <w:r w:rsidRPr="00634D55">
              <w:rPr>
                <w:rFonts w:ascii="Calibri" w:hAnsi="Calibri"/>
                <w:b/>
                <w:color w:val="FFFFFF"/>
                <w:sz w:val="28"/>
                <w:szCs w:val="28"/>
              </w:rPr>
              <w:t xml:space="preserve"> STEM Education Partnership</w:t>
            </w:r>
          </w:p>
        </w:tc>
      </w:tr>
    </w:tbl>
    <w:p w14:paraId="15C3842D" w14:textId="77777777" w:rsidR="006C4791" w:rsidRDefault="006C4791" w:rsidP="00225402">
      <w:pPr>
        <w:spacing w:after="100"/>
        <w:outlineLvl w:val="0"/>
        <w:rPr>
          <w:rFonts w:ascii="Calibri" w:hAnsi="Calibri"/>
          <w:b/>
          <w:sz w:val="28"/>
          <w:szCs w:val="28"/>
        </w:rPr>
      </w:pPr>
    </w:p>
    <w:p w14:paraId="08B275C9" w14:textId="77777777" w:rsidR="00225402" w:rsidRDefault="00225402" w:rsidP="00225402">
      <w:pPr>
        <w:spacing w:after="100"/>
        <w:outlineLvl w:val="0"/>
        <w:rPr>
          <w:rFonts w:ascii="Calibri" w:hAnsi="Calibri"/>
          <w:b/>
          <w:sz w:val="28"/>
          <w:szCs w:val="28"/>
        </w:rPr>
      </w:pPr>
      <w:r>
        <w:rPr>
          <w:rFonts w:ascii="Calibri" w:hAnsi="Calibri"/>
          <w:b/>
          <w:sz w:val="28"/>
          <w:szCs w:val="28"/>
        </w:rPr>
        <w:t>Mission Statement</w:t>
      </w:r>
    </w:p>
    <w:p w14:paraId="415D65C7" w14:textId="77777777" w:rsidR="00225402" w:rsidRDefault="00225402" w:rsidP="00225402">
      <w:pPr>
        <w:spacing w:after="60"/>
        <w:rPr>
          <w:rFonts w:ascii="Times New Roman" w:hAnsi="Times New Roman"/>
        </w:rPr>
      </w:pPr>
      <w:r w:rsidRPr="00225402">
        <w:rPr>
          <w:rFonts w:ascii="Times New Roman" w:hAnsi="Times New Roman"/>
        </w:rPr>
        <w:t xml:space="preserve">The South Metro-Salem STEM partnership will collectively optimize PK-20 STEM education by utilizing a full spectrum of public and private resources and model instructional practices to develop a career-ready, diverse, and adaptable workforce that enhances the regional economy and community.   </w:t>
      </w:r>
    </w:p>
    <w:p w14:paraId="37166141" w14:textId="77777777" w:rsidR="00225402" w:rsidRDefault="00225402" w:rsidP="00225402">
      <w:pPr>
        <w:spacing w:after="60"/>
        <w:rPr>
          <w:rFonts w:ascii="Times New Roman" w:hAnsi="Times New Roman"/>
        </w:rPr>
      </w:pPr>
    </w:p>
    <w:p w14:paraId="709DCBE8" w14:textId="77777777" w:rsidR="00225402" w:rsidRPr="00225402" w:rsidRDefault="008D7E83" w:rsidP="00225402">
      <w:pPr>
        <w:spacing w:after="60"/>
        <w:rPr>
          <w:rFonts w:ascii="Times New Roman" w:hAnsi="Times New Roman"/>
        </w:rPr>
      </w:pPr>
      <w:r>
        <w:rPr>
          <w:rFonts w:ascii="Times New Roman" w:hAnsi="Times New Roman"/>
        </w:rPr>
        <w:t xml:space="preserve">The Partnership will engage schools where </w:t>
      </w:r>
      <w:r w:rsidR="006A7710">
        <w:rPr>
          <w:rFonts w:ascii="Times New Roman" w:hAnsi="Times New Roman"/>
        </w:rPr>
        <w:t>emphases</w:t>
      </w:r>
      <w:r>
        <w:rPr>
          <w:rFonts w:ascii="Times New Roman" w:hAnsi="Times New Roman"/>
        </w:rPr>
        <w:t xml:space="preserve"> on STEM learning and teaching will produce a measurable increases in the college and career readiness of PK-20 students, including traditionally underrepresented populations.   </w:t>
      </w:r>
      <w:r w:rsidR="00225402" w:rsidRPr="00225402">
        <w:rPr>
          <w:rFonts w:ascii="Times New Roman" w:hAnsi="Times New Roman"/>
        </w:rPr>
        <w:t xml:space="preserve">The partnership will </w:t>
      </w:r>
      <w:r w:rsidR="009E263D">
        <w:rPr>
          <w:rFonts w:ascii="Times New Roman" w:hAnsi="Times New Roman"/>
        </w:rPr>
        <w:t>achieve its mission</w:t>
      </w:r>
      <w:r w:rsidR="00225402" w:rsidRPr="00225402">
        <w:rPr>
          <w:rFonts w:ascii="Times New Roman" w:hAnsi="Times New Roman"/>
        </w:rPr>
        <w:t xml:space="preserve"> in three strategic ways:</w:t>
      </w:r>
    </w:p>
    <w:p w14:paraId="70A4868E" w14:textId="77777777" w:rsidR="008A37FD" w:rsidRPr="00B4730E" w:rsidRDefault="008A37FD" w:rsidP="008A37FD">
      <w:pPr>
        <w:numPr>
          <w:ilvl w:val="0"/>
          <w:numId w:val="49"/>
        </w:numPr>
        <w:spacing w:after="60"/>
        <w:rPr>
          <w:rFonts w:ascii="Times New Roman" w:hAnsi="Times New Roman"/>
        </w:rPr>
      </w:pPr>
      <w:r w:rsidRPr="00B4730E">
        <w:rPr>
          <w:rFonts w:ascii="Times New Roman" w:hAnsi="Times New Roman"/>
        </w:rPr>
        <w:t>Building a STEM NETwork – a clearinghouse or virtual connecting place to connect business and community resources with schools and teachers.</w:t>
      </w:r>
    </w:p>
    <w:p w14:paraId="72CAD86A" w14:textId="77777777" w:rsidR="00225402" w:rsidRPr="00B4730E" w:rsidRDefault="00225402" w:rsidP="00225402">
      <w:pPr>
        <w:numPr>
          <w:ilvl w:val="0"/>
          <w:numId w:val="49"/>
        </w:numPr>
        <w:spacing w:after="60"/>
        <w:rPr>
          <w:rFonts w:ascii="Times New Roman" w:hAnsi="Times New Roman"/>
        </w:rPr>
      </w:pPr>
      <w:r w:rsidRPr="00B4730E">
        <w:rPr>
          <w:rFonts w:ascii="Times New Roman" w:hAnsi="Times New Roman"/>
        </w:rPr>
        <w:t xml:space="preserve">Forming a learning community to identify effective practices among the school districts and community partners, and training teachers in effective instructional practices through </w:t>
      </w:r>
      <w:r w:rsidR="00982D95">
        <w:rPr>
          <w:rFonts w:ascii="Times New Roman" w:hAnsi="Times New Roman"/>
        </w:rPr>
        <w:t xml:space="preserve">proficiency-based teaching and learning, as well as </w:t>
      </w:r>
      <w:r w:rsidRPr="00B4730E">
        <w:rPr>
          <w:rFonts w:ascii="Times New Roman" w:hAnsi="Times New Roman"/>
        </w:rPr>
        <w:t xml:space="preserve">contextualized, experience-based teaching and learning methods.  </w:t>
      </w:r>
    </w:p>
    <w:p w14:paraId="6ADD4AD3" w14:textId="77777777" w:rsidR="00225402" w:rsidRPr="00B4730E" w:rsidRDefault="00225402" w:rsidP="00225402">
      <w:pPr>
        <w:numPr>
          <w:ilvl w:val="0"/>
          <w:numId w:val="49"/>
        </w:numPr>
        <w:spacing w:after="60"/>
        <w:rPr>
          <w:rFonts w:ascii="Times New Roman" w:hAnsi="Times New Roman"/>
        </w:rPr>
      </w:pPr>
      <w:r w:rsidRPr="00B4730E">
        <w:rPr>
          <w:rFonts w:ascii="Times New Roman" w:hAnsi="Times New Roman"/>
        </w:rPr>
        <w:t>Expanding collaborations between schools, colleges and univers</w:t>
      </w:r>
      <w:r w:rsidR="00B4730E" w:rsidRPr="00B4730E">
        <w:rPr>
          <w:rFonts w:ascii="Times New Roman" w:hAnsi="Times New Roman"/>
        </w:rPr>
        <w:t>ities to accelerate dual credit</w:t>
      </w:r>
      <w:r w:rsidRPr="00B4730E">
        <w:rPr>
          <w:rFonts w:ascii="Times New Roman" w:hAnsi="Times New Roman"/>
        </w:rPr>
        <w:t xml:space="preserve"> in STEM subjects</w:t>
      </w:r>
      <w:r w:rsidR="00B4730E" w:rsidRPr="00B4730E">
        <w:rPr>
          <w:rFonts w:ascii="Times New Roman" w:hAnsi="Times New Roman"/>
        </w:rPr>
        <w:t xml:space="preserve"> while in high school and</w:t>
      </w:r>
      <w:r w:rsidRPr="00B4730E">
        <w:rPr>
          <w:rFonts w:ascii="Times New Roman" w:hAnsi="Times New Roman"/>
        </w:rPr>
        <w:t xml:space="preserve"> better transitions for student</w:t>
      </w:r>
      <w:r w:rsidR="009E263D">
        <w:rPr>
          <w:rFonts w:ascii="Times New Roman" w:hAnsi="Times New Roman"/>
        </w:rPr>
        <w:t>s</w:t>
      </w:r>
      <w:r w:rsidRPr="00B4730E">
        <w:rPr>
          <w:rFonts w:ascii="Times New Roman" w:hAnsi="Times New Roman"/>
        </w:rPr>
        <w:t xml:space="preserve"> into STEM </w:t>
      </w:r>
      <w:r w:rsidR="009E263D">
        <w:rPr>
          <w:rFonts w:ascii="Times New Roman" w:hAnsi="Times New Roman"/>
        </w:rPr>
        <w:t xml:space="preserve">majors and </w:t>
      </w:r>
      <w:r w:rsidRPr="00B4730E">
        <w:rPr>
          <w:rFonts w:ascii="Times New Roman" w:hAnsi="Times New Roman"/>
        </w:rPr>
        <w:t xml:space="preserve">career paths.  </w:t>
      </w:r>
    </w:p>
    <w:p w14:paraId="468C6548" w14:textId="77777777" w:rsidR="00225402" w:rsidRPr="00225402" w:rsidRDefault="00225402" w:rsidP="00225402">
      <w:pPr>
        <w:spacing w:after="60"/>
        <w:rPr>
          <w:rFonts w:ascii="Times New Roman" w:hAnsi="Times New Roman"/>
        </w:rPr>
      </w:pPr>
    </w:p>
    <w:p w14:paraId="131652E6" w14:textId="77777777" w:rsidR="00225402" w:rsidRPr="00225402" w:rsidRDefault="00225402" w:rsidP="00225402">
      <w:pPr>
        <w:spacing w:after="60"/>
        <w:rPr>
          <w:rFonts w:ascii="Times New Roman" w:hAnsi="Times New Roman"/>
        </w:rPr>
      </w:pPr>
      <w:r w:rsidRPr="00225402">
        <w:rPr>
          <w:rFonts w:ascii="Times New Roman" w:hAnsi="Times New Roman"/>
        </w:rPr>
        <w:t>The partnership advances Oregon’s 40-40-20 goal and vision for students to achieve co</w:t>
      </w:r>
      <w:r w:rsidR="009E263D">
        <w:rPr>
          <w:rFonts w:ascii="Times New Roman" w:hAnsi="Times New Roman"/>
        </w:rPr>
        <w:t>llege and career readiness.  Our</w:t>
      </w:r>
      <w:r w:rsidRPr="00225402">
        <w:rPr>
          <w:rFonts w:ascii="Times New Roman" w:hAnsi="Times New Roman"/>
        </w:rPr>
        <w:t xml:space="preserve"> goals and expected outcomes by 2025 include:   </w:t>
      </w:r>
    </w:p>
    <w:p w14:paraId="5A770FEE" w14:textId="77777777" w:rsidR="00225402" w:rsidRPr="00225402" w:rsidRDefault="00225402" w:rsidP="00225402">
      <w:pPr>
        <w:numPr>
          <w:ilvl w:val="0"/>
          <w:numId w:val="48"/>
        </w:numPr>
        <w:spacing w:after="60"/>
        <w:rPr>
          <w:rFonts w:ascii="Times New Roman" w:hAnsi="Times New Roman"/>
        </w:rPr>
      </w:pPr>
      <w:r w:rsidRPr="00225402">
        <w:rPr>
          <w:rFonts w:ascii="Times New Roman" w:hAnsi="Times New Roman"/>
        </w:rPr>
        <w:t>By 2025, double the percentage of the region’s 4th, 8th, and 12th graders that are “proficient” and “advanced” as measured by the NAEP.</w:t>
      </w:r>
    </w:p>
    <w:p w14:paraId="24AAF727" w14:textId="77777777" w:rsidR="00225402" w:rsidRPr="00942067" w:rsidRDefault="00225402" w:rsidP="00225402">
      <w:pPr>
        <w:numPr>
          <w:ilvl w:val="0"/>
          <w:numId w:val="48"/>
        </w:numPr>
        <w:spacing w:after="60"/>
        <w:rPr>
          <w:rFonts w:ascii="Times New Roman" w:hAnsi="Times New Roman"/>
        </w:rPr>
      </w:pPr>
      <w:r w:rsidRPr="00942067">
        <w:rPr>
          <w:rFonts w:ascii="Times New Roman" w:hAnsi="Times New Roman"/>
        </w:rPr>
        <w:t xml:space="preserve">By 2025, double the number of STEM college graduates that matriculate from </w:t>
      </w:r>
      <w:r w:rsidR="00942067">
        <w:rPr>
          <w:rFonts w:ascii="Times New Roman" w:hAnsi="Times New Roman"/>
        </w:rPr>
        <w:t xml:space="preserve">SMS </w:t>
      </w:r>
      <w:r w:rsidRPr="00942067">
        <w:rPr>
          <w:rFonts w:ascii="Times New Roman" w:hAnsi="Times New Roman"/>
        </w:rPr>
        <w:t xml:space="preserve">partner schools. </w:t>
      </w:r>
    </w:p>
    <w:p w14:paraId="4DD856E7" w14:textId="77777777" w:rsidR="00942067" w:rsidRPr="00942067" w:rsidRDefault="00942067" w:rsidP="00942067">
      <w:pPr>
        <w:numPr>
          <w:ilvl w:val="0"/>
          <w:numId w:val="48"/>
        </w:numPr>
        <w:overflowPunct w:val="0"/>
        <w:autoSpaceDE w:val="0"/>
        <w:autoSpaceDN w:val="0"/>
        <w:adjustRightInd w:val="0"/>
        <w:textAlignment w:val="baseline"/>
        <w:rPr>
          <w:rFonts w:ascii="Times New Roman" w:hAnsi="Times New Roman"/>
          <w:lang w:eastAsia="en-US"/>
        </w:rPr>
      </w:pPr>
      <w:r w:rsidRPr="00942067">
        <w:rPr>
          <w:rFonts w:ascii="Times New Roman" w:hAnsi="Times New Roman"/>
        </w:rPr>
        <w:t>Increase STEM participation, persistence, and achievement based on ethnic/cultural and/or socioeconomic background, limited English language proficiency, gender, or disability.</w:t>
      </w:r>
    </w:p>
    <w:p w14:paraId="7F8ABD8C" w14:textId="77777777" w:rsidR="00942067" w:rsidRPr="00942067" w:rsidRDefault="00942067" w:rsidP="00942067">
      <w:pPr>
        <w:numPr>
          <w:ilvl w:val="0"/>
          <w:numId w:val="48"/>
        </w:numPr>
        <w:overflowPunct w:val="0"/>
        <w:autoSpaceDE w:val="0"/>
        <w:autoSpaceDN w:val="0"/>
        <w:adjustRightInd w:val="0"/>
        <w:textAlignment w:val="baseline"/>
        <w:rPr>
          <w:rFonts w:ascii="Times New Roman" w:hAnsi="Times New Roman"/>
        </w:rPr>
      </w:pPr>
      <w:r w:rsidRPr="00942067">
        <w:rPr>
          <w:rFonts w:ascii="Times New Roman" w:hAnsi="Times New Roman"/>
        </w:rPr>
        <w:t>Improve Oregon business and industry access to an Oregon-educated STEM talent pool that is highly skilled, motivated and globally competitive.</w:t>
      </w:r>
    </w:p>
    <w:p w14:paraId="089697B4" w14:textId="77777777" w:rsidR="00225402" w:rsidRPr="00942067" w:rsidRDefault="00225402" w:rsidP="00225402">
      <w:pPr>
        <w:spacing w:after="60"/>
        <w:rPr>
          <w:rFonts w:ascii="Times New Roman" w:hAnsi="Times New Roman"/>
        </w:rPr>
      </w:pPr>
    </w:p>
    <w:p w14:paraId="144680FA" w14:textId="77777777" w:rsidR="00BE2128" w:rsidRDefault="00225402" w:rsidP="00C74768">
      <w:pPr>
        <w:spacing w:after="60"/>
        <w:rPr>
          <w:rFonts w:ascii="Times New Roman" w:hAnsi="Times New Roman"/>
        </w:rPr>
      </w:pPr>
      <w:r w:rsidRPr="00225402">
        <w:rPr>
          <w:rFonts w:ascii="Times New Roman" w:hAnsi="Times New Roman"/>
        </w:rPr>
        <w:t>Our hope is that this new direction offers to the student, a promise; to the educator, an invitation to lead; to the taxpayers, a return on investment; and to legislators, employers, community leaders, and educational organizations, a new partnership for edu</w:t>
      </w:r>
      <w:r w:rsidR="00C74768">
        <w:rPr>
          <w:rFonts w:ascii="Times New Roman" w:hAnsi="Times New Roman"/>
        </w:rPr>
        <w:t>cational achievement in Oregon.</w:t>
      </w:r>
    </w:p>
    <w:p w14:paraId="6FCEAD37" w14:textId="77777777" w:rsidR="008A37FD" w:rsidRPr="006C4791" w:rsidRDefault="008A37FD" w:rsidP="008A37FD">
      <w:pPr>
        <w:rPr>
          <w:rFonts w:ascii="Times New Roman" w:hAnsi="Times New Roman"/>
        </w:rPr>
      </w:pPr>
    </w:p>
    <w:tbl>
      <w:tblPr>
        <w:tblStyle w:val="TableGrid"/>
        <w:tblW w:w="0" w:type="auto"/>
        <w:shd w:val="clear" w:color="auto" w:fill="000080"/>
        <w:tblLook w:val="01E0" w:firstRow="1" w:lastRow="1" w:firstColumn="1" w:lastColumn="1" w:noHBand="0" w:noVBand="0"/>
      </w:tblPr>
      <w:tblGrid>
        <w:gridCol w:w="9350"/>
      </w:tblGrid>
      <w:tr w:rsidR="008A37FD" w14:paraId="0A40805C" w14:textId="77777777" w:rsidTr="008266ED">
        <w:tc>
          <w:tcPr>
            <w:tcW w:w="9350" w:type="dxa"/>
            <w:shd w:val="clear" w:color="auto" w:fill="000080"/>
          </w:tcPr>
          <w:p w14:paraId="66D8123C" w14:textId="77777777" w:rsidR="008A37FD" w:rsidRPr="008A37FD" w:rsidRDefault="008A37FD" w:rsidP="008A37FD">
            <w:pPr>
              <w:outlineLvl w:val="0"/>
              <w:rPr>
                <w:rFonts w:ascii="Times New Roman" w:hAnsi="Times New Roman"/>
              </w:rPr>
            </w:pPr>
            <w:r>
              <w:rPr>
                <w:rFonts w:ascii="Times New Roman" w:hAnsi="Times New Roman"/>
              </w:rPr>
              <w:br w:type="page"/>
            </w:r>
            <w:r w:rsidRPr="00FA1A2B">
              <w:rPr>
                <w:rFonts w:ascii="Calibri" w:hAnsi="Calibri"/>
                <w:b/>
                <w:sz w:val="28"/>
                <w:szCs w:val="28"/>
              </w:rPr>
              <w:t xml:space="preserve">Section Three: </w:t>
            </w:r>
            <w:r>
              <w:rPr>
                <w:rFonts w:ascii="Calibri" w:hAnsi="Calibri"/>
                <w:b/>
                <w:sz w:val="28"/>
                <w:szCs w:val="28"/>
              </w:rPr>
              <w:t>Strategies and Activities</w:t>
            </w:r>
          </w:p>
        </w:tc>
      </w:tr>
    </w:tbl>
    <w:p w14:paraId="678906DC" w14:textId="77777777" w:rsidR="008A37FD" w:rsidRPr="001B719C" w:rsidRDefault="008A37FD" w:rsidP="00920824">
      <w:pPr>
        <w:outlineLvl w:val="0"/>
        <w:rPr>
          <w:rFonts w:ascii="Times New Roman" w:hAnsi="Times New Roman"/>
        </w:rPr>
      </w:pPr>
    </w:p>
    <w:p w14:paraId="0ED92408" w14:textId="77777777" w:rsidR="006C4791" w:rsidRDefault="006C4791" w:rsidP="00810EB4">
      <w:pPr>
        <w:rPr>
          <w:rFonts w:ascii="Times New Roman" w:hAnsi="Times New Roman"/>
          <w:sz w:val="23"/>
          <w:szCs w:val="23"/>
        </w:rPr>
      </w:pPr>
    </w:p>
    <w:p w14:paraId="3B47EEEB" w14:textId="77777777" w:rsidR="00496FA2" w:rsidRDefault="00496FA2" w:rsidP="004F6053">
      <w:pPr>
        <w:spacing w:after="100"/>
        <w:rPr>
          <w:rFonts w:ascii="Times New Roman" w:hAnsi="Times New Roman"/>
          <w:sz w:val="23"/>
          <w:szCs w:val="23"/>
        </w:rPr>
      </w:pPr>
      <w:r w:rsidRPr="00496FA2">
        <w:rPr>
          <w:rFonts w:ascii="Times New Roman" w:hAnsi="Times New Roman"/>
          <w:noProof/>
          <w:sz w:val="23"/>
          <w:szCs w:val="23"/>
          <w:lang w:eastAsia="en-US"/>
        </w:rPr>
        <w:drawing>
          <wp:inline distT="0" distB="0" distL="0" distR="0" wp14:anchorId="7EAE304E" wp14:editId="7B800FC0">
            <wp:extent cx="5943600" cy="3984274"/>
            <wp:effectExtent l="19050" t="19050" r="38100" b="16510"/>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1A5870F" w14:textId="77777777" w:rsidR="006C4791" w:rsidRDefault="006C4791" w:rsidP="004F6053">
      <w:pPr>
        <w:spacing w:after="100"/>
        <w:rPr>
          <w:rFonts w:ascii="Times New Roman" w:hAnsi="Times New Roman"/>
          <w:b/>
          <w:sz w:val="23"/>
          <w:szCs w:val="23"/>
        </w:rPr>
      </w:pPr>
    </w:p>
    <w:p w14:paraId="563B348C" w14:textId="77777777" w:rsidR="00496FA2" w:rsidRPr="006C4791" w:rsidRDefault="004F6053" w:rsidP="004F6053">
      <w:pPr>
        <w:spacing w:after="100"/>
        <w:rPr>
          <w:rFonts w:ascii="Times New Roman" w:hAnsi="Times New Roman"/>
        </w:rPr>
      </w:pPr>
      <w:r w:rsidRPr="006C4791">
        <w:rPr>
          <w:rFonts w:ascii="Times New Roman" w:hAnsi="Times New Roman"/>
          <w:b/>
        </w:rPr>
        <w:t xml:space="preserve">STEM </w:t>
      </w:r>
      <w:r w:rsidR="00496FA2" w:rsidRPr="006C4791">
        <w:rPr>
          <w:rFonts w:ascii="Times New Roman" w:hAnsi="Times New Roman"/>
          <w:b/>
        </w:rPr>
        <w:t>NETwork</w:t>
      </w:r>
      <w:r w:rsidRPr="006C4791">
        <w:rPr>
          <w:rFonts w:ascii="Times New Roman" w:hAnsi="Times New Roman"/>
          <w:b/>
        </w:rPr>
        <w:t xml:space="preserve"> </w:t>
      </w:r>
      <w:r w:rsidR="00496FA2" w:rsidRPr="006C4791">
        <w:rPr>
          <w:rFonts w:ascii="Times New Roman" w:hAnsi="Times New Roman"/>
        </w:rPr>
        <w:t xml:space="preserve"> - connects business and community resources to schools at all levels.</w:t>
      </w:r>
      <w:r w:rsidR="00810EB4" w:rsidRPr="006C4791">
        <w:rPr>
          <w:rFonts w:ascii="Times New Roman" w:hAnsi="Times New Roman"/>
          <w:iCs/>
        </w:rPr>
        <w:t xml:space="preserve"> The partnership operates in support of Oregon’s 40-40-20 goal for public education.</w:t>
      </w:r>
    </w:p>
    <w:p w14:paraId="385BC07E" w14:textId="77777777" w:rsidR="00496FA2" w:rsidRPr="006C4791" w:rsidRDefault="00496FA2" w:rsidP="004F6053">
      <w:pPr>
        <w:spacing w:after="100"/>
        <w:rPr>
          <w:rFonts w:ascii="Times New Roman" w:hAnsi="Times New Roman"/>
        </w:rPr>
      </w:pPr>
      <w:r w:rsidRPr="006C4791">
        <w:rPr>
          <w:rFonts w:ascii="Times New Roman" w:hAnsi="Times New Roman"/>
          <w:b/>
        </w:rPr>
        <w:t>Learning Community &amp; Professional Development –</w:t>
      </w:r>
      <w:r w:rsidRPr="006C4791">
        <w:rPr>
          <w:rFonts w:ascii="Times New Roman" w:hAnsi="Times New Roman"/>
        </w:rPr>
        <w:t xml:space="preserve"> </w:t>
      </w:r>
      <w:r w:rsidR="00B4730E" w:rsidRPr="006C4791">
        <w:rPr>
          <w:rFonts w:ascii="Times New Roman" w:hAnsi="Times New Roman"/>
          <w:iCs/>
        </w:rPr>
        <w:t xml:space="preserve">design and implement professional development </w:t>
      </w:r>
      <w:r w:rsidR="00810EB4" w:rsidRPr="006C4791">
        <w:rPr>
          <w:rFonts w:ascii="Times New Roman" w:hAnsi="Times New Roman"/>
          <w:iCs/>
        </w:rPr>
        <w:t xml:space="preserve">to transform learning and teaching so that all students—regardless of background, circumstances, and future aspirations—experience STEM programming that keeps them on a successful pathway to college and career readiness. </w:t>
      </w:r>
    </w:p>
    <w:p w14:paraId="32F46F40" w14:textId="77777777" w:rsidR="004F6053" w:rsidRPr="006C4791" w:rsidRDefault="00496FA2" w:rsidP="0021052B">
      <w:pPr>
        <w:spacing w:after="100"/>
        <w:ind w:right="-180"/>
        <w:rPr>
          <w:rFonts w:ascii="Times New Roman" w:hAnsi="Times New Roman"/>
        </w:rPr>
      </w:pPr>
      <w:r w:rsidRPr="006C4791">
        <w:rPr>
          <w:rFonts w:ascii="Times New Roman" w:hAnsi="Times New Roman"/>
          <w:b/>
        </w:rPr>
        <w:t>Accelerated Credits –</w:t>
      </w:r>
      <w:r w:rsidR="0021052B">
        <w:rPr>
          <w:rFonts w:ascii="Times New Roman" w:hAnsi="Times New Roman"/>
        </w:rPr>
        <w:t xml:space="preserve"> connect</w:t>
      </w:r>
      <w:r w:rsidR="00942067">
        <w:rPr>
          <w:rFonts w:ascii="Times New Roman" w:hAnsi="Times New Roman"/>
        </w:rPr>
        <w:t>s</w:t>
      </w:r>
      <w:r w:rsidRPr="006C4791">
        <w:rPr>
          <w:rFonts w:ascii="Times New Roman" w:hAnsi="Times New Roman"/>
        </w:rPr>
        <w:t xml:space="preserve"> students with dual credit and secures persistence</w:t>
      </w:r>
      <w:r w:rsidR="0068235D" w:rsidRPr="006C4791">
        <w:rPr>
          <w:rFonts w:ascii="Times New Roman" w:hAnsi="Times New Roman"/>
        </w:rPr>
        <w:t xml:space="preserve"> in STEM</w:t>
      </w:r>
      <w:r w:rsidR="0021052B">
        <w:rPr>
          <w:rFonts w:ascii="Times New Roman" w:hAnsi="Times New Roman"/>
        </w:rPr>
        <w:t xml:space="preserve"> careers</w:t>
      </w:r>
      <w:r w:rsidR="0068235D" w:rsidRPr="006C4791">
        <w:rPr>
          <w:rFonts w:ascii="Times New Roman" w:hAnsi="Times New Roman"/>
        </w:rPr>
        <w:t>.</w:t>
      </w:r>
    </w:p>
    <w:p w14:paraId="665CBD0B" w14:textId="77777777" w:rsidR="008A37FD" w:rsidRPr="006C4791" w:rsidRDefault="00496FA2" w:rsidP="008A37FD">
      <w:pPr>
        <w:rPr>
          <w:rFonts w:ascii="Times New Roman" w:hAnsi="Times New Roman"/>
        </w:rPr>
      </w:pPr>
      <w:r w:rsidRPr="006C4791">
        <w:rPr>
          <w:rFonts w:ascii="Times New Roman" w:hAnsi="Times New Roman"/>
          <w:b/>
        </w:rPr>
        <w:t>Metrics and evaluation –</w:t>
      </w:r>
      <w:r w:rsidRPr="006C4791">
        <w:rPr>
          <w:rFonts w:ascii="Times New Roman" w:hAnsi="Times New Roman"/>
        </w:rPr>
        <w:t xml:space="preserve"> </w:t>
      </w:r>
      <w:r w:rsidR="00B4730E" w:rsidRPr="006C4791">
        <w:rPr>
          <w:rFonts w:ascii="Times New Roman" w:hAnsi="Times New Roman"/>
        </w:rPr>
        <w:t>c</w:t>
      </w:r>
      <w:r w:rsidRPr="006C4791">
        <w:rPr>
          <w:rFonts w:ascii="Times New Roman" w:hAnsi="Times New Roman"/>
        </w:rPr>
        <w:t xml:space="preserve">ommon set of measurements will help build a regional community of practice focused on the collection, analysis, and reporting of STEM education data across instructional contexts, leading to identification of effective interventions. These common measures will also support more effective knowledge transfer across diverse educational settings. </w:t>
      </w:r>
      <w:r w:rsidR="008A37FD">
        <w:rPr>
          <w:rFonts w:ascii="Times New Roman" w:hAnsi="Times New Roman"/>
        </w:rPr>
        <w:br/>
      </w:r>
      <w:r w:rsidR="008A37FD">
        <w:rPr>
          <w:rFonts w:ascii="Times New Roman" w:hAnsi="Times New Roman"/>
        </w:rPr>
        <w:lastRenderedPageBreak/>
        <w:br/>
      </w:r>
    </w:p>
    <w:tbl>
      <w:tblPr>
        <w:tblStyle w:val="TableGrid"/>
        <w:tblW w:w="0" w:type="auto"/>
        <w:shd w:val="clear" w:color="auto" w:fill="000080"/>
        <w:tblLook w:val="01E0" w:firstRow="1" w:lastRow="1" w:firstColumn="1" w:lastColumn="1" w:noHBand="0" w:noVBand="0"/>
      </w:tblPr>
      <w:tblGrid>
        <w:gridCol w:w="9350"/>
      </w:tblGrid>
      <w:tr w:rsidR="008A37FD" w14:paraId="73BD9C35" w14:textId="77777777" w:rsidTr="008266ED">
        <w:tc>
          <w:tcPr>
            <w:tcW w:w="9350" w:type="dxa"/>
            <w:shd w:val="clear" w:color="auto" w:fill="000080"/>
          </w:tcPr>
          <w:p w14:paraId="0ECD4430" w14:textId="77777777" w:rsidR="008A37FD" w:rsidRPr="008A37FD" w:rsidRDefault="008A37FD" w:rsidP="008266ED">
            <w:pPr>
              <w:outlineLvl w:val="0"/>
              <w:rPr>
                <w:rFonts w:asciiTheme="minorHAnsi" w:hAnsiTheme="minorHAnsi"/>
                <w:b/>
                <w:sz w:val="28"/>
              </w:rPr>
            </w:pPr>
            <w:r w:rsidRPr="008A37FD">
              <w:rPr>
                <w:rFonts w:asciiTheme="minorHAnsi" w:hAnsiTheme="minorHAnsi"/>
                <w:b/>
                <w:sz w:val="28"/>
              </w:rPr>
              <w:t>Strategy:  SMS STEM NETWork</w:t>
            </w:r>
          </w:p>
        </w:tc>
      </w:tr>
    </w:tbl>
    <w:p w14:paraId="4C1E94FD" w14:textId="77777777" w:rsidR="005437EC" w:rsidRDefault="005437EC" w:rsidP="008A37FD">
      <w:pPr>
        <w:rPr>
          <w:rFonts w:ascii="Times New Roman" w:hAnsi="Times New Roman"/>
        </w:rPr>
      </w:pPr>
    </w:p>
    <w:p w14:paraId="4C4691F0" w14:textId="77777777" w:rsidR="00B07996" w:rsidRPr="00982D95" w:rsidRDefault="00B07996" w:rsidP="00B07996">
      <w:pPr>
        <w:spacing w:after="200" w:line="276" w:lineRule="auto"/>
      </w:pPr>
      <w:r w:rsidRPr="00982D95">
        <w:t>The STEM NETwork brings experiential learning, plus excitement and engagement into regional classrooms and schools.  The STEM NET builds bridges between the rich resources in our local community, and the schools, teachers and students who are seeking relevant, hands-on, career-focused, experiences that help students envision how their academic learning relates to their future career plans.</w:t>
      </w:r>
      <w:r w:rsidR="00742E02">
        <w:t xml:space="preserve">  </w:t>
      </w:r>
    </w:p>
    <w:p w14:paraId="4A5990D5" w14:textId="5F201B38" w:rsidR="00B07996" w:rsidRPr="00982D95" w:rsidRDefault="00055A01" w:rsidP="00B07996">
      <w:r>
        <w:rPr>
          <w:noProof/>
          <w:lang w:eastAsia="en-US"/>
        </w:rPr>
        <mc:AlternateContent>
          <mc:Choice Requires="wps">
            <w:drawing>
              <wp:anchor distT="0" distB="0" distL="114300" distR="114300" simplePos="0" relativeHeight="251660288" behindDoc="0" locked="0" layoutInCell="1" allowOverlap="1" wp14:anchorId="7AE93CD8" wp14:editId="769F7A34">
                <wp:simplePos x="0" y="0"/>
                <wp:positionH relativeFrom="margin">
                  <wp:align>right</wp:align>
                </wp:positionH>
                <wp:positionV relativeFrom="paragraph">
                  <wp:posOffset>782320</wp:posOffset>
                </wp:positionV>
                <wp:extent cx="4036060" cy="247650"/>
                <wp:effectExtent l="0" t="0" r="254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6060" cy="247650"/>
                        </a:xfrm>
                        <a:prstGeom prst="rect">
                          <a:avLst/>
                        </a:prstGeom>
                        <a:solidFill>
                          <a:prstClr val="white"/>
                        </a:solidFill>
                        <a:ln>
                          <a:noFill/>
                        </a:ln>
                        <a:effectLst/>
                      </wps:spPr>
                      <wps:txbx>
                        <w:txbxContent>
                          <w:p w14:paraId="4B974D6B" w14:textId="77777777" w:rsidR="006B4322" w:rsidRPr="00637EA5" w:rsidRDefault="005051FE" w:rsidP="00637EA5">
                            <w:pPr>
                              <w:pStyle w:val="Caption"/>
                              <w:jc w:val="center"/>
                              <w:rPr>
                                <w:b/>
                                <w:noProof/>
                                <w:sz w:val="24"/>
                                <w:szCs w:val="24"/>
                              </w:rPr>
                            </w:pPr>
                            <w:hyperlink r:id="rId15" w:history="1">
                              <w:r w:rsidR="006B4322" w:rsidRPr="00637EA5">
                                <w:rPr>
                                  <w:rStyle w:val="Hyperlink"/>
                                  <w:b/>
                                </w:rPr>
                                <w:t>http://www.cisconnection.org/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93CD8" id="_x0000_t202" coordsize="21600,21600" o:spt="202" path="m,l,21600r21600,l21600,xe">
                <v:stroke joinstyle="miter"/>
                <v:path gradientshapeok="t" o:connecttype="rect"/>
              </v:shapetype>
              <v:shape id="Text Box 3" o:spid="_x0000_s1026" type="#_x0000_t202" style="position:absolute;margin-left:266.6pt;margin-top:61.6pt;width:317.8pt;height:1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ymPwIAAIcEAAAOAAAAZHJzL2Uyb0RvYy54bWysVFFv2jAQfp+0/2D5fSRAx6qooWJUTJNQ&#10;WwmmPhvHJtYcn2cbEvbrd3YIdN2epr2Yi++7O3/33XF33zWaHIXzCkxJx6OcEmE4VMrsS/ptu/pw&#10;S4kPzFRMgxElPQlP7+fv3921thATqEFXwhFMYnzR2pLWIdgiyzyvRcP8CKww6JTgGhbw0+2zyrEW&#10;szc6m+T5LGvBVdYBF97j7UPvpPOUX0rBw5OUXgSiS4pvC+l06dzFM5vfsWLvmK0VPz+D/cMrGqYM&#10;Fr2kemCBkYNTf6RqFHfgQYYRhyYDKRUXiQOyGedv2GxqZkXigs3x9tIm///S8sfjsyOqKumUEsMa&#10;lGgrukA+Q0emsTut9QWCNhZhocNrVDkx9XYN/LtHSPYK0wd4RMdudNI18Rd5EgxEAU6XpscqHC9v&#10;8uksn6GLo29y82n2MamSXaOt8+GLgIZEo6QORU0vYMe1D7E+KwZILOZBq2qltI4f0bHUjhwZDkBb&#10;qyAiKYz4DaVNxBqIUb27vxFpgs5VIsueWLRCt+sQGs0dVCfsjoN+urzlK4Vl18yHZ+ZwnJAcrkh4&#10;wkNqaEsKZ4uSGtzPv91HPKqMXkpaHM+S+h8H5gQl+qtB/eMsD4YbjN1gmEOzBCQ8xuWzPJkY4IIe&#10;TOmgecHNWcQq6GKGY62ShsFchn5JcPO4WCwSCCfWsrA2G8uHIYjt3XYvzNmzOAFlfYRhcFnxRqMe&#10;2zd7cQggVRLw2sXzNOG0J5XOmxnX6fV3Ql3/P+a/AAAA//8DAFBLAwQUAAYACAAAACEAJ79E2d0A&#10;AAAIAQAADwAAAGRycy9kb3ducmV2LnhtbEyPwU7DMBBE70j8g7VI3KiTFAKkcSqEhCpxqUj7AW68&#10;jSPidRQ7Tfr3LCc47sxo9k25XVwvLjiGzpOCdJWAQGq86ahVcDx8PLyACFGT0b0nVHDFANvq9qbU&#10;hfEzfeGljq3gEgqFVmBjHAopQ2PR6bDyAxJ7Zz86HfkcW2lGPXO562WWJLl0uiP+YPWA7xab73py&#10;CrpnSj+n+nGR6fx6POztbn+ddkrd3y1vGxARl/gXhl98RoeKmU5+IhNEr4CHRFazdQaC7Xz9lIM4&#10;sZJnGciqlP8HVD8AAAD//wMAUEsBAi0AFAAGAAgAAAAhALaDOJL+AAAA4QEAABMAAAAAAAAAAAAA&#10;AAAAAAAAAFtDb250ZW50X1R5cGVzXS54bWxQSwECLQAUAAYACAAAACEAOP0h/9YAAACUAQAACwAA&#10;AAAAAAAAAAAAAAAvAQAAX3JlbHMvLnJlbHNQSwECLQAUAAYACAAAACEAVMh8pj8CAACHBAAADgAA&#10;AAAAAAAAAAAAAAAuAgAAZHJzL2Uyb0RvYy54bWxQSwECLQAUAAYACAAAACEAJ79E2d0AAAAIAQAA&#10;DwAAAAAAAAAAAAAAAACZBAAAZHJzL2Rvd25yZXYueG1sUEsFBgAAAAAEAAQA8wAAAKMFAAAAAA==&#10;" stroked="f">
                <v:path arrowok="t"/>
                <v:textbox inset="0,0,0,0">
                  <w:txbxContent>
                    <w:p w14:paraId="4B974D6B" w14:textId="77777777" w:rsidR="006B4322" w:rsidRPr="00637EA5" w:rsidRDefault="006B4322" w:rsidP="00637EA5">
                      <w:pPr>
                        <w:pStyle w:val="Caption"/>
                        <w:jc w:val="center"/>
                        <w:rPr>
                          <w:b/>
                          <w:noProof/>
                          <w:sz w:val="24"/>
                          <w:szCs w:val="24"/>
                        </w:rPr>
                      </w:pPr>
                      <w:hyperlink r:id="rId16" w:history="1">
                        <w:r w:rsidRPr="00637EA5">
                          <w:rPr>
                            <w:rStyle w:val="Hyperlink"/>
                            <w:b/>
                          </w:rPr>
                          <w:t>http://www.cisconnection.org/</w:t>
                        </w:r>
                      </w:hyperlink>
                    </w:p>
                  </w:txbxContent>
                </v:textbox>
                <w10:wrap type="square" anchorx="margin"/>
              </v:shape>
            </w:pict>
          </mc:Fallback>
        </mc:AlternateContent>
      </w:r>
      <w:r w:rsidR="00C661E8">
        <w:rPr>
          <w:noProof/>
          <w:lang w:eastAsia="en-US"/>
        </w:rPr>
        <w:drawing>
          <wp:anchor distT="0" distB="0" distL="114300" distR="114300" simplePos="0" relativeHeight="251658240" behindDoc="0" locked="0" layoutInCell="1" allowOverlap="1" wp14:anchorId="60D033A9" wp14:editId="2E5ACAB7">
            <wp:simplePos x="0" y="0"/>
            <wp:positionH relativeFrom="margin">
              <wp:align>right</wp:align>
            </wp:positionH>
            <wp:positionV relativeFrom="paragraph">
              <wp:posOffset>133985</wp:posOffset>
            </wp:positionV>
            <wp:extent cx="4025900" cy="542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5900" cy="542925"/>
                    </a:xfrm>
                    <a:prstGeom prst="rect">
                      <a:avLst/>
                    </a:prstGeom>
                  </pic:spPr>
                </pic:pic>
              </a:graphicData>
            </a:graphic>
          </wp:anchor>
        </w:drawing>
      </w:r>
      <w:r w:rsidR="00B07996" w:rsidRPr="00982D95">
        <w:t>The STEM NETwork is envisioned as both a physical and virtual location.  Using a tool called CIS Connection (part of the Career Information System that is already available in over 80% of Oregon schools), the STEM NET will license CIS Connection software so that businesses and community partners can offer opportunities for relevant experiences to teachers/students, and teachers can seek the applied learning experiences that are relevant for their lesson plans.  Using the CIS Connection electronic tools, businesses can post their availability to be a guest speaker, offer job shadows, or attend a career fair to schools.  Teachers can ask for guest speakers, interview coaches or internships.  Their needs will be matched in the electronic system, saving time and frustration.</w:t>
      </w:r>
      <w:r w:rsidR="00B07996" w:rsidRPr="00982D95">
        <w:br/>
      </w:r>
    </w:p>
    <w:p w14:paraId="691623C0" w14:textId="358E1670" w:rsidR="00B07996" w:rsidRPr="00982D95" w:rsidRDefault="00B07996" w:rsidP="00B07996">
      <w:r w:rsidRPr="00982D95">
        <w:t>The SMS STEM Partnership has raised funds, through grants and partner contributions, to hire a STEM NET Director</w:t>
      </w:r>
      <w:r w:rsidR="00B0726E">
        <w:t xml:space="preserve"> and will apply for grants to pay for the CIS Connection license</w:t>
      </w:r>
      <w:r w:rsidRPr="00982D95">
        <w:t xml:space="preserve">.  The Director will be responsible for helping to populate the electronic system, with robust business and community experiential learning opportunities for schools, and to engage the 13 school districts, and their teachers in using the system to connect business and community resources to their classrooms and students.  </w:t>
      </w:r>
      <w:r w:rsidRPr="00982D95">
        <w:br/>
      </w:r>
    </w:p>
    <w:p w14:paraId="11667DEE" w14:textId="36AA3922" w:rsidR="00B07996" w:rsidRPr="00982D95" w:rsidRDefault="00B07996" w:rsidP="00B07996">
      <w:r w:rsidRPr="00982D95">
        <w:t xml:space="preserve">The STEM NET Director position will be filled in the </w:t>
      </w:r>
      <w:r w:rsidR="00B0726E">
        <w:t xml:space="preserve">fall </w:t>
      </w:r>
      <w:r w:rsidRPr="00982D95">
        <w:t>of 2013.  The SMS STEM Partnership is seeking support from the state of Oregon and local workforce investment boards to pay for the licenses to host the CIS Connection for the SMS STEM Partnership and for partnerships and regions around the state.</w:t>
      </w:r>
      <w:r w:rsidRPr="00982D95">
        <w:br/>
      </w:r>
    </w:p>
    <w:p w14:paraId="23F9CCA2" w14:textId="77777777" w:rsidR="00EB57F2" w:rsidRPr="00A80B17" w:rsidRDefault="00B07996" w:rsidP="00EB57F2">
      <w:pPr>
        <w:spacing w:after="100"/>
        <w:rPr>
          <w:rFonts w:ascii="Times New Roman" w:hAnsi="Times New Roman"/>
        </w:rPr>
      </w:pPr>
      <w:r>
        <w:rPr>
          <w:rFonts w:ascii="Times New Roman" w:hAnsi="Times New Roman"/>
        </w:rPr>
        <w:t>Hosted by Evergreen Aviation and Space Museum, and the Oregon NASA Space Grant Consortium, both SMS STEM Partners, the STEM NETwork</w:t>
      </w:r>
      <w:r w:rsidR="00EB57F2">
        <w:rPr>
          <w:rFonts w:ascii="Times New Roman" w:hAnsi="Times New Roman"/>
        </w:rPr>
        <w:t xml:space="preserve"> will</w:t>
      </w:r>
      <w:r>
        <w:rPr>
          <w:rFonts w:ascii="Times New Roman" w:hAnsi="Times New Roman"/>
        </w:rPr>
        <w:t>:</w:t>
      </w:r>
    </w:p>
    <w:p w14:paraId="412C2D08" w14:textId="77777777" w:rsidR="00EB57F2" w:rsidRDefault="00EB57F2" w:rsidP="00EB57F2">
      <w:pPr>
        <w:numPr>
          <w:ilvl w:val="0"/>
          <w:numId w:val="59"/>
        </w:numPr>
      </w:pPr>
      <w:r>
        <w:t>Build and maintain on-going relationships with SMS STEM partners (K-12, higher education, informal education, industry).</w:t>
      </w:r>
    </w:p>
    <w:p w14:paraId="56C85F00" w14:textId="77777777" w:rsidR="00EB57F2" w:rsidRDefault="00EB57F2" w:rsidP="00EB57F2">
      <w:pPr>
        <w:numPr>
          <w:ilvl w:val="0"/>
          <w:numId w:val="59"/>
        </w:numPr>
      </w:pPr>
      <w:r>
        <w:t>Bring partners together on a regular basis to develop a short and long range plan for the SMS STEM Network.</w:t>
      </w:r>
    </w:p>
    <w:p w14:paraId="5FF16DB2" w14:textId="77777777" w:rsidR="00EB57F2" w:rsidRPr="00CD482D" w:rsidRDefault="00EB57F2" w:rsidP="00EB57F2">
      <w:pPr>
        <w:numPr>
          <w:ilvl w:val="0"/>
          <w:numId w:val="59"/>
        </w:numPr>
      </w:pPr>
      <w:r>
        <w:t>Oversee the implementation of SMS STEM Network-sponsored programs.</w:t>
      </w:r>
    </w:p>
    <w:p w14:paraId="4C0A38AE" w14:textId="318DFF65" w:rsidR="00EB57F2" w:rsidRDefault="00EB57F2" w:rsidP="00EB57F2">
      <w:pPr>
        <w:numPr>
          <w:ilvl w:val="0"/>
          <w:numId w:val="59"/>
        </w:numPr>
      </w:pPr>
      <w:r>
        <w:lastRenderedPageBreak/>
        <w:t xml:space="preserve">Maintain SMS STEM Network online resources and create a </w:t>
      </w:r>
      <w:r w:rsidRPr="00F47C64">
        <w:t>comprehensive catalog and asset map of STEM activities and resources within the region that can be shared and promoted</w:t>
      </w:r>
      <w:r w:rsidR="00800737">
        <w:t>.</w:t>
      </w:r>
    </w:p>
    <w:p w14:paraId="3F2D3E15" w14:textId="77777777" w:rsidR="00EB57F2" w:rsidRDefault="00EB57F2" w:rsidP="00EB57F2">
      <w:pPr>
        <w:numPr>
          <w:ilvl w:val="0"/>
          <w:numId w:val="59"/>
        </w:numPr>
      </w:pPr>
      <w:r>
        <w:t>Collaborate with organizations that offer complementary services and m</w:t>
      </w:r>
      <w:r w:rsidRPr="00894F39">
        <w:t>atch community resources to educators needs.</w:t>
      </w:r>
    </w:p>
    <w:p w14:paraId="2F8B99B0" w14:textId="0E7FA5F3" w:rsidR="00800737" w:rsidRPr="00894F39" w:rsidRDefault="00800737" w:rsidP="00EB57F2">
      <w:pPr>
        <w:numPr>
          <w:ilvl w:val="0"/>
          <w:numId w:val="59"/>
        </w:numPr>
      </w:pPr>
      <w:r>
        <w:t>Align STEM Network activities with Common Core State Standards and Next Generation Science Standards.</w:t>
      </w:r>
    </w:p>
    <w:p w14:paraId="7EB00D11" w14:textId="34C50E1D" w:rsidR="00800737" w:rsidRPr="00894F39" w:rsidRDefault="00800737" w:rsidP="00800737">
      <w:pPr>
        <w:numPr>
          <w:ilvl w:val="0"/>
          <w:numId w:val="59"/>
        </w:numPr>
      </w:pPr>
      <w:r>
        <w:t xml:space="preserve">Build capacity of volunteers to provide meaningful classroom experiences for students, tied to learning outcomes, and build capacity of teachers to align volunteer activities with </w:t>
      </w:r>
      <w:r w:rsidR="009F6663">
        <w:t xml:space="preserve">curriculum.  </w:t>
      </w:r>
    </w:p>
    <w:p w14:paraId="45B3816C" w14:textId="77777777" w:rsidR="00EB57F2" w:rsidRDefault="00EB57F2" w:rsidP="00EB57F2">
      <w:pPr>
        <w:numPr>
          <w:ilvl w:val="0"/>
          <w:numId w:val="59"/>
        </w:numPr>
      </w:pPr>
      <w:r w:rsidRPr="00894F39">
        <w:t>Collaborate with other committees within the SMS STEM Partnership to align programming to established objectives, learning outcomes and assessment measures to insure that appropriate education resources are provided to partner educators.</w:t>
      </w:r>
    </w:p>
    <w:p w14:paraId="1278E541" w14:textId="77777777" w:rsidR="00EB57F2" w:rsidRDefault="00EB57F2" w:rsidP="00EB57F2">
      <w:pPr>
        <w:numPr>
          <w:ilvl w:val="0"/>
          <w:numId w:val="59"/>
        </w:numPr>
      </w:pPr>
      <w:r>
        <w:t>Collect and analyze assessment data from SMS STEM Network partners; create reports on efficacy of SMS STEM Network programs.</w:t>
      </w:r>
    </w:p>
    <w:p w14:paraId="42FF99FF" w14:textId="77777777" w:rsidR="00EB57F2" w:rsidRDefault="00EB57F2" w:rsidP="00EB57F2">
      <w:pPr>
        <w:rPr>
          <w:rFonts w:ascii="Times New Roman" w:hAnsi="Times New Roman"/>
        </w:rPr>
      </w:pPr>
    </w:p>
    <w:p w14:paraId="62C3ABFE" w14:textId="7EE7EDDA" w:rsidR="00EB57F2" w:rsidRPr="00A80B17" w:rsidRDefault="00EB57F2" w:rsidP="00EB57F2">
      <w:pPr>
        <w:rPr>
          <w:rFonts w:ascii="Times New Roman" w:hAnsi="Times New Roman"/>
        </w:rPr>
      </w:pPr>
      <w:r>
        <w:rPr>
          <w:rFonts w:ascii="Times New Roman" w:hAnsi="Times New Roman"/>
        </w:rPr>
        <w:t>The STEM NETwork will</w:t>
      </w:r>
      <w:r w:rsidR="007920D7">
        <w:rPr>
          <w:rFonts w:ascii="Times New Roman" w:hAnsi="Times New Roman"/>
        </w:rPr>
        <w:t xml:space="preserve"> be responsible for supporting </w:t>
      </w:r>
      <w:r>
        <w:rPr>
          <w:rFonts w:ascii="Times New Roman" w:hAnsi="Times New Roman"/>
        </w:rPr>
        <w:t xml:space="preserve">STEM improvement, by collecting and disseminating information about evidence-based best practices, and by aggregating learning about best practices that emerges from the experiences of each individual school. </w:t>
      </w:r>
    </w:p>
    <w:p w14:paraId="07AA1FBF" w14:textId="77777777" w:rsidR="00EB57F2" w:rsidRPr="00A80B17" w:rsidRDefault="00EB57F2" w:rsidP="00EB57F2">
      <w:pPr>
        <w:rPr>
          <w:rFonts w:ascii="Times New Roman" w:hAnsi="Times New Roman"/>
        </w:rPr>
      </w:pPr>
    </w:p>
    <w:p w14:paraId="24908827" w14:textId="59F52771" w:rsidR="00EB57F2" w:rsidRDefault="00EB57F2" w:rsidP="00EB57F2">
      <w:pPr>
        <w:rPr>
          <w:rFonts w:ascii="Times New Roman" w:hAnsi="Times New Roman"/>
        </w:rPr>
      </w:pPr>
      <w:r w:rsidRPr="00A80B17">
        <w:rPr>
          <w:rFonts w:ascii="Times New Roman" w:hAnsi="Times New Roman"/>
        </w:rPr>
        <w:t xml:space="preserve">The STEM </w:t>
      </w:r>
      <w:r>
        <w:rPr>
          <w:rFonts w:ascii="Times New Roman" w:hAnsi="Times New Roman"/>
        </w:rPr>
        <w:t>NETwork</w:t>
      </w:r>
      <w:r w:rsidRPr="00A80B17">
        <w:rPr>
          <w:rFonts w:ascii="Times New Roman" w:hAnsi="Times New Roman"/>
        </w:rPr>
        <w:t xml:space="preserve"> will </w:t>
      </w:r>
      <w:r>
        <w:rPr>
          <w:rFonts w:ascii="Times New Roman" w:hAnsi="Times New Roman"/>
        </w:rPr>
        <w:t>serve as the information and programming hub with</w:t>
      </w:r>
      <w:r w:rsidRPr="00A80B17">
        <w:rPr>
          <w:rFonts w:ascii="Times New Roman" w:hAnsi="Times New Roman"/>
        </w:rPr>
        <w:t xml:space="preserve"> primary</w:t>
      </w:r>
      <w:r w:rsidR="00B07996">
        <w:rPr>
          <w:rFonts w:ascii="Times New Roman" w:hAnsi="Times New Roman"/>
        </w:rPr>
        <w:t xml:space="preserve"> functions around</w:t>
      </w:r>
      <w:r w:rsidRPr="00A80B17">
        <w:rPr>
          <w:rFonts w:ascii="Times New Roman" w:hAnsi="Times New Roman"/>
        </w:rPr>
        <w:t xml:space="preserve"> partnership development, </w:t>
      </w:r>
      <w:r w:rsidR="00B07996">
        <w:rPr>
          <w:rFonts w:ascii="Times New Roman" w:hAnsi="Times New Roman"/>
        </w:rPr>
        <w:t>and</w:t>
      </w:r>
      <w:r w:rsidRPr="00A80B17">
        <w:rPr>
          <w:rFonts w:ascii="Times New Roman" w:hAnsi="Times New Roman"/>
        </w:rPr>
        <w:t xml:space="preserve"> </w:t>
      </w:r>
      <w:r w:rsidR="00B07996">
        <w:rPr>
          <w:rFonts w:ascii="Times New Roman" w:hAnsi="Times New Roman"/>
        </w:rPr>
        <w:t xml:space="preserve">connecting </w:t>
      </w:r>
      <w:r>
        <w:rPr>
          <w:rFonts w:ascii="Times New Roman" w:hAnsi="Times New Roman"/>
        </w:rPr>
        <w:t>teachers and students to the world of work through industry mentorship</w:t>
      </w:r>
      <w:r w:rsidR="00B07996">
        <w:rPr>
          <w:rFonts w:ascii="Times New Roman" w:hAnsi="Times New Roman"/>
        </w:rPr>
        <w:t>s</w:t>
      </w:r>
      <w:r>
        <w:rPr>
          <w:rFonts w:ascii="Times New Roman" w:hAnsi="Times New Roman"/>
        </w:rPr>
        <w:t>, job shadows and internship opportunities.</w:t>
      </w:r>
      <w:r w:rsidR="00800737">
        <w:rPr>
          <w:rFonts w:ascii="Times New Roman" w:hAnsi="Times New Roman"/>
        </w:rPr>
        <w:br/>
      </w:r>
    </w:p>
    <w:p w14:paraId="7EA07619" w14:textId="7BAB024B" w:rsidR="00800737" w:rsidRDefault="00800737" w:rsidP="00EB57F2">
      <w:pPr>
        <w:rPr>
          <w:rFonts w:ascii="Times New Roman" w:hAnsi="Times New Roman"/>
        </w:rPr>
      </w:pPr>
      <w:r>
        <w:rPr>
          <w:rFonts w:ascii="Times New Roman" w:hAnsi="Times New Roman"/>
        </w:rPr>
        <w:t xml:space="preserve">The STEM NETwork will also develop the capacity of business and community volunteers to provide meaningful student experiences that support the education curriculum and learning outcomes in the classroom.  The NETwork will build the capacity of classroom teachers to utilize volunteers by demonstrating how various types of volunteer activities support the common core state standards.  </w:t>
      </w:r>
    </w:p>
    <w:p w14:paraId="57C4089F" w14:textId="77777777" w:rsidR="00EB57F2" w:rsidRDefault="00EB57F2" w:rsidP="003A6683">
      <w:pPr>
        <w:spacing w:after="40"/>
        <w:rPr>
          <w:rFonts w:ascii="Calibri" w:hAnsi="Calibri"/>
          <w:b/>
          <w:sz w:val="28"/>
          <w:szCs w:val="28"/>
        </w:rPr>
      </w:pPr>
    </w:p>
    <w:p w14:paraId="168BAE68" w14:textId="77777777" w:rsidR="00B30B1D" w:rsidRPr="00982D95" w:rsidRDefault="00AD0368" w:rsidP="00982D95">
      <w:pPr>
        <w:pStyle w:val="ListParagraph"/>
        <w:ind w:left="0"/>
        <w:outlineLvl w:val="1"/>
        <w:rPr>
          <w:rFonts w:eastAsia="Times New Roman" w:cstheme="minorHAnsi"/>
          <w:bCs/>
        </w:rPr>
      </w:pPr>
      <w:r>
        <w:rPr>
          <w:rFonts w:eastAsia="Times New Roman" w:cstheme="minorHAnsi"/>
          <w:b/>
          <w:bCs/>
        </w:rPr>
        <w:t>Proposed</w:t>
      </w:r>
      <w:r w:rsidR="00B07996" w:rsidRPr="00982D95">
        <w:rPr>
          <w:rFonts w:eastAsia="Times New Roman" w:cstheme="minorHAnsi"/>
          <w:b/>
          <w:bCs/>
        </w:rPr>
        <w:t xml:space="preserve"> </w:t>
      </w:r>
      <w:r w:rsidR="00B30B1D" w:rsidRPr="00982D95">
        <w:rPr>
          <w:rFonts w:eastAsia="Times New Roman" w:cstheme="minorHAnsi"/>
          <w:b/>
          <w:bCs/>
        </w:rPr>
        <w:t>Measures</w:t>
      </w:r>
      <w:r w:rsidR="00B07996" w:rsidRPr="00982D95">
        <w:rPr>
          <w:rFonts w:eastAsia="Times New Roman" w:cstheme="minorHAnsi"/>
          <w:b/>
          <w:bCs/>
        </w:rPr>
        <w:t xml:space="preserve"> (</w:t>
      </w:r>
      <w:r w:rsidR="00982D95" w:rsidRPr="00982D95">
        <w:rPr>
          <w:rFonts w:eastAsia="Times New Roman" w:cstheme="minorHAnsi"/>
          <w:b/>
          <w:bCs/>
        </w:rPr>
        <w:t xml:space="preserve">common measures </w:t>
      </w:r>
      <w:r w:rsidR="00B07996" w:rsidRPr="00982D95">
        <w:rPr>
          <w:rFonts w:eastAsia="Times New Roman" w:cstheme="minorHAnsi"/>
          <w:b/>
          <w:bCs/>
        </w:rPr>
        <w:t xml:space="preserve">to be determined by </w:t>
      </w:r>
      <w:r w:rsidR="00982D95" w:rsidRPr="00982D95">
        <w:rPr>
          <w:rFonts w:eastAsia="Times New Roman" w:cstheme="minorHAnsi"/>
          <w:b/>
          <w:bCs/>
        </w:rPr>
        <w:t>education partners by September 2013)</w:t>
      </w:r>
      <w:r w:rsidR="00B30B1D" w:rsidRPr="00982D95">
        <w:rPr>
          <w:rFonts w:eastAsia="Times New Roman" w:cstheme="minorHAnsi"/>
          <w:bCs/>
        </w:rPr>
        <w:t xml:space="preserve">:  </w:t>
      </w:r>
    </w:p>
    <w:p w14:paraId="7789F18D" w14:textId="77777777" w:rsidR="00714F2A" w:rsidRDefault="00714F2A" w:rsidP="00714F2A">
      <w:r>
        <w:t>1) % of students taking STEM courses in MS and HS   </w:t>
      </w:r>
    </w:p>
    <w:p w14:paraId="02049B3F" w14:textId="2DDF8079" w:rsidR="00714F2A" w:rsidRDefault="00714F2A" w:rsidP="00714F2A">
      <w:r>
        <w:t>2) % students taking advanced science and math.  </w:t>
      </w:r>
    </w:p>
    <w:p w14:paraId="05C47E75" w14:textId="2A9DB951" w:rsidR="00714F2A" w:rsidRDefault="00714F2A" w:rsidP="00714F2A">
      <w:r>
        <w:t>3) number of students involved in STEM programs that are voluntary</w:t>
      </w:r>
    </w:p>
    <w:p w14:paraId="5E33F551" w14:textId="77777777" w:rsidR="00714F2A" w:rsidRDefault="00714F2A" w:rsidP="00714F2A"/>
    <w:p w14:paraId="0A5718B5" w14:textId="77777777" w:rsidR="00714F2A" w:rsidRDefault="00714F2A" w:rsidP="00714F2A">
      <w:r>
        <w:t>As far as STEM NET data goes....</w:t>
      </w:r>
    </w:p>
    <w:p w14:paraId="4A5B9EB6" w14:textId="168053C0" w:rsidR="00714F2A" w:rsidRDefault="00714F2A" w:rsidP="00714F2A">
      <w:r>
        <w:t>1) number of teachers using STEM NETwork</w:t>
      </w:r>
    </w:p>
    <w:p w14:paraId="37E4867B" w14:textId="5419A492" w:rsidR="00714F2A" w:rsidRDefault="00714F2A" w:rsidP="00714F2A">
      <w:r>
        <w:t>2) % increase in number of students impacted by experiential learning through the STEM NETwork</w:t>
      </w:r>
    </w:p>
    <w:p w14:paraId="5507F8C5" w14:textId="77777777" w:rsidR="00714F2A" w:rsidRDefault="00714F2A" w:rsidP="00714F2A"/>
    <w:p w14:paraId="5969323B" w14:textId="77777777" w:rsidR="00A21261" w:rsidRDefault="00A21261" w:rsidP="00F53334">
      <w:pPr>
        <w:rPr>
          <w:rFonts w:ascii="Times New Roman" w:hAnsi="Times New Roman"/>
        </w:rPr>
      </w:pPr>
    </w:p>
    <w:p w14:paraId="33B8EA09" w14:textId="76CB5B3D" w:rsidR="00714F2A" w:rsidRDefault="00714F2A">
      <w:pPr>
        <w:rPr>
          <w:rFonts w:ascii="Times New Roman" w:hAnsi="Times New Roman"/>
        </w:rPr>
      </w:pPr>
      <w:r>
        <w:rPr>
          <w:rFonts w:ascii="Times New Roman" w:hAnsi="Times New Roman"/>
        </w:rPr>
        <w:br w:type="page"/>
      </w:r>
    </w:p>
    <w:p w14:paraId="72782A12" w14:textId="77777777" w:rsidR="00982D95" w:rsidRPr="006C4791" w:rsidRDefault="00982D95" w:rsidP="00F53334">
      <w:pPr>
        <w:rPr>
          <w:rFonts w:ascii="Times New Roman" w:hAnsi="Times New Roman"/>
        </w:rPr>
      </w:pPr>
    </w:p>
    <w:tbl>
      <w:tblPr>
        <w:tblStyle w:val="TableGrid"/>
        <w:tblW w:w="0" w:type="auto"/>
        <w:shd w:val="clear" w:color="auto" w:fill="000080"/>
        <w:tblLook w:val="01E0" w:firstRow="1" w:lastRow="1" w:firstColumn="1" w:lastColumn="1" w:noHBand="0" w:noVBand="0"/>
      </w:tblPr>
      <w:tblGrid>
        <w:gridCol w:w="9350"/>
      </w:tblGrid>
      <w:tr w:rsidR="00F53334" w14:paraId="3F44E14C" w14:textId="77777777" w:rsidTr="008266ED">
        <w:tc>
          <w:tcPr>
            <w:tcW w:w="9350" w:type="dxa"/>
            <w:shd w:val="clear" w:color="auto" w:fill="000080"/>
          </w:tcPr>
          <w:p w14:paraId="57F724A0" w14:textId="77777777" w:rsidR="00F53334" w:rsidRPr="008A37FD" w:rsidRDefault="00F53334" w:rsidP="00982D95">
            <w:pPr>
              <w:outlineLvl w:val="0"/>
              <w:rPr>
                <w:rFonts w:asciiTheme="minorHAnsi" w:hAnsiTheme="minorHAnsi"/>
                <w:b/>
                <w:sz w:val="28"/>
              </w:rPr>
            </w:pPr>
            <w:r>
              <w:rPr>
                <w:rFonts w:asciiTheme="minorHAnsi" w:hAnsiTheme="minorHAnsi"/>
                <w:b/>
                <w:sz w:val="28"/>
              </w:rPr>
              <w:t xml:space="preserve">Strategy:  </w:t>
            </w:r>
            <w:r w:rsidR="00982D95">
              <w:rPr>
                <w:rFonts w:asciiTheme="minorHAnsi" w:hAnsiTheme="minorHAnsi"/>
                <w:b/>
                <w:sz w:val="28"/>
              </w:rPr>
              <w:t>Collaborative L</w:t>
            </w:r>
            <w:r>
              <w:rPr>
                <w:rFonts w:asciiTheme="minorHAnsi" w:hAnsiTheme="minorHAnsi"/>
                <w:b/>
                <w:sz w:val="28"/>
              </w:rPr>
              <w:t>earning Community and Professional Development</w:t>
            </w:r>
          </w:p>
        </w:tc>
      </w:tr>
    </w:tbl>
    <w:p w14:paraId="5083EBE9" w14:textId="77777777" w:rsidR="008A37FD" w:rsidRPr="004F6053" w:rsidRDefault="00F53334" w:rsidP="008A37FD">
      <w:pPr>
        <w:spacing w:after="100"/>
        <w:outlineLvl w:val="0"/>
        <w:rPr>
          <w:rFonts w:ascii="Times New Roman" w:hAnsi="Times New Roman"/>
        </w:rPr>
      </w:pPr>
      <w:r>
        <w:rPr>
          <w:rFonts w:ascii="Calibri" w:hAnsi="Calibri"/>
          <w:b/>
          <w:sz w:val="28"/>
          <w:szCs w:val="28"/>
        </w:rPr>
        <w:br/>
      </w:r>
      <w:r w:rsidR="008A37FD" w:rsidRPr="00084F1F">
        <w:rPr>
          <w:rFonts w:ascii="Calibri" w:hAnsi="Calibri"/>
          <w:b/>
          <w:sz w:val="28"/>
          <w:szCs w:val="28"/>
        </w:rPr>
        <w:t>Moving from Isolated Interventions to</w:t>
      </w:r>
      <w:r w:rsidR="008A37FD">
        <w:rPr>
          <w:rFonts w:ascii="Times New Roman" w:hAnsi="Times New Roman"/>
          <w:b/>
        </w:rPr>
        <w:t xml:space="preserve"> </w:t>
      </w:r>
      <w:r w:rsidR="008A37FD" w:rsidRPr="00084F1F">
        <w:rPr>
          <w:rFonts w:ascii="Calibri" w:hAnsi="Calibri"/>
          <w:b/>
          <w:sz w:val="28"/>
          <w:szCs w:val="28"/>
        </w:rPr>
        <w:t xml:space="preserve">a </w:t>
      </w:r>
      <w:r w:rsidR="008A37FD">
        <w:rPr>
          <w:rFonts w:ascii="Calibri" w:hAnsi="Calibri"/>
          <w:b/>
          <w:sz w:val="28"/>
          <w:szCs w:val="28"/>
        </w:rPr>
        <w:t>Collaborative Learning Community</w:t>
      </w:r>
    </w:p>
    <w:p w14:paraId="6FFE3889" w14:textId="77777777" w:rsidR="00982D95" w:rsidRDefault="00C74768" w:rsidP="008A37FD">
      <w:pPr>
        <w:rPr>
          <w:rFonts w:ascii="Times New Roman" w:hAnsi="Times New Roman"/>
        </w:rPr>
      </w:pPr>
      <w:r>
        <w:rPr>
          <w:rFonts w:ascii="Times New Roman" w:hAnsi="Times New Roman"/>
          <w:noProof/>
          <w:lang w:eastAsia="en-US"/>
        </w:rPr>
        <w:drawing>
          <wp:anchor distT="0" distB="0" distL="114300" distR="114300" simplePos="0" relativeHeight="251665408" behindDoc="1" locked="0" layoutInCell="1" allowOverlap="1" wp14:anchorId="6C1F8CAB" wp14:editId="1164732F">
            <wp:simplePos x="0" y="0"/>
            <wp:positionH relativeFrom="margin">
              <wp:align>left</wp:align>
            </wp:positionH>
            <wp:positionV relativeFrom="paragraph">
              <wp:posOffset>64135</wp:posOffset>
            </wp:positionV>
            <wp:extent cx="3002280" cy="2995295"/>
            <wp:effectExtent l="0" t="0" r="7620" b="0"/>
            <wp:wrapTight wrapText="bothSides">
              <wp:wrapPolygon edited="0">
                <wp:start x="0" y="0"/>
                <wp:lineTo x="0" y="21431"/>
                <wp:lineTo x="21518" y="21431"/>
                <wp:lineTo x="21518" y="0"/>
                <wp:lineTo x="0" y="0"/>
              </wp:wrapPolygon>
            </wp:wrapTight>
            <wp:docPr id="13" name="Picture 13" descr="NI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 graphic"/>
                    <pic:cNvPicPr>
                      <a:picLocks noChangeAspect="1" noChangeArrowheads="1"/>
                    </pic:cNvPicPr>
                  </pic:nvPicPr>
                  <pic:blipFill>
                    <a:blip r:embed="rId18" cstate="print"/>
                    <a:srcRect/>
                    <a:stretch>
                      <a:fillRect/>
                    </a:stretch>
                  </pic:blipFill>
                  <pic:spPr bwMode="auto">
                    <a:xfrm>
                      <a:off x="0" y="0"/>
                      <a:ext cx="3002280" cy="2995295"/>
                    </a:xfrm>
                    <a:prstGeom prst="rect">
                      <a:avLst/>
                    </a:prstGeom>
                    <a:noFill/>
                    <a:ln w="9525">
                      <a:noFill/>
                      <a:miter lim="800000"/>
                      <a:headEnd/>
                      <a:tailEnd/>
                    </a:ln>
                  </pic:spPr>
                </pic:pic>
              </a:graphicData>
            </a:graphic>
          </wp:anchor>
        </w:drawing>
      </w:r>
      <w:r w:rsidR="008A37FD">
        <w:rPr>
          <w:rFonts w:ascii="Times New Roman" w:hAnsi="Times New Roman"/>
        </w:rPr>
        <w:t xml:space="preserve">The </w:t>
      </w:r>
      <w:r w:rsidR="00982D95">
        <w:rPr>
          <w:rFonts w:ascii="Times New Roman" w:hAnsi="Times New Roman"/>
        </w:rPr>
        <w:t>SMS STEM P</w:t>
      </w:r>
      <w:r w:rsidR="008A37FD" w:rsidRPr="00A80B17">
        <w:rPr>
          <w:rFonts w:ascii="Times New Roman" w:hAnsi="Times New Roman"/>
        </w:rPr>
        <w:t xml:space="preserve">artnership </w:t>
      </w:r>
      <w:r w:rsidR="008A37FD">
        <w:rPr>
          <w:rFonts w:ascii="Times New Roman" w:hAnsi="Times New Roman"/>
        </w:rPr>
        <w:t xml:space="preserve">brings together varied entities, interests, and expertise into a Collaborative Learning Community.  Working together, each partner school district </w:t>
      </w:r>
      <w:r w:rsidR="00982D95">
        <w:rPr>
          <w:rFonts w:ascii="Times New Roman" w:hAnsi="Times New Roman"/>
        </w:rPr>
        <w:t xml:space="preserve">and community partner </w:t>
      </w:r>
      <w:r w:rsidR="008A37FD">
        <w:rPr>
          <w:rFonts w:ascii="Times New Roman" w:hAnsi="Times New Roman"/>
        </w:rPr>
        <w:t xml:space="preserve">will contribute to the Learning Community.  </w:t>
      </w:r>
    </w:p>
    <w:p w14:paraId="06CBD962" w14:textId="77777777" w:rsidR="00982D95" w:rsidRDefault="00982D95" w:rsidP="008A37FD">
      <w:pPr>
        <w:rPr>
          <w:rFonts w:ascii="Times New Roman" w:hAnsi="Times New Roman"/>
        </w:rPr>
      </w:pPr>
    </w:p>
    <w:p w14:paraId="555F3095" w14:textId="24105E5F" w:rsidR="00982D95" w:rsidRDefault="00055A01" w:rsidP="00982D95">
      <w:r>
        <w:rPr>
          <w:noProof/>
          <w:lang w:eastAsia="en-US"/>
        </w:rPr>
        <mc:AlternateContent>
          <mc:Choice Requires="wps">
            <w:drawing>
              <wp:anchor distT="0" distB="0" distL="114300" distR="114300" simplePos="0" relativeHeight="251667456" behindDoc="1" locked="0" layoutInCell="1" allowOverlap="1" wp14:anchorId="55A39DAD" wp14:editId="34555514">
                <wp:simplePos x="0" y="0"/>
                <wp:positionH relativeFrom="column">
                  <wp:posOffset>38100</wp:posOffset>
                </wp:positionH>
                <wp:positionV relativeFrom="paragraph">
                  <wp:posOffset>1943735</wp:posOffset>
                </wp:positionV>
                <wp:extent cx="3002280" cy="819150"/>
                <wp:effectExtent l="0" t="0" r="762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280" cy="819150"/>
                        </a:xfrm>
                        <a:prstGeom prst="rect">
                          <a:avLst/>
                        </a:prstGeom>
                        <a:solidFill>
                          <a:prstClr val="white"/>
                        </a:solidFill>
                        <a:ln>
                          <a:noFill/>
                        </a:ln>
                        <a:effectLst/>
                      </wps:spPr>
                      <wps:txbx>
                        <w:txbxContent>
                          <w:p w14:paraId="4223C0C4" w14:textId="77777777" w:rsidR="006B4322" w:rsidRPr="002A46A6" w:rsidRDefault="006B4322" w:rsidP="00C661E8">
                            <w:pPr>
                              <w:pStyle w:val="Caption"/>
                              <w:rPr>
                                <w:rFonts w:ascii="Times New Roman" w:hAnsi="Times New Roman"/>
                                <w:noProof/>
                                <w:color w:val="auto"/>
                                <w:sz w:val="24"/>
                                <w:szCs w:val="24"/>
                              </w:rPr>
                            </w:pPr>
                            <w:r w:rsidRPr="002A46A6">
                              <w:rPr>
                                <w:color w:val="auto"/>
                              </w:rPr>
                              <w:t>The SMS Partnership’s approach aligns with research by the Carnegie Foundation about forming a “Networked Improvement Community,” that includes engagement, outcomes, scale, measurement, disciplined inquiry and accelerated improvements.  www.carnegiefoundation.org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39DAD" id="Text Box 8" o:spid="_x0000_s1027" type="#_x0000_t202" style="position:absolute;margin-left:3pt;margin-top:153.05pt;width:236.4pt;height:6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OaQQIAAI4EAAAOAAAAZHJzL2Uyb0RvYy54bWysVE2P0zAQvSPxHyzfaZIiUImarkpXRUjV&#10;7kot2rPr2I2F4zG222T59YydpLssnBAXd+L58rz3psubvtXkIpxXYCpazHJKhOFQK3Oq6LfD9t2C&#10;Eh+YqZkGIyr6JDy9Wb19s+xsKebQgK6FI1jE+LKzFW1CsGWWed6IlvkZWGHQKcG1LOCnO2W1Yx1W&#10;b3U2z/OPWQeutg648B5vbwcnXaX6Ugoe7qX0IhBdUXxbSKdL5zGe2WrJypNjtlF8fAb7h1e0TBls&#10;ei11ywIjZ6f+KNUq7sCDDDMObQZSKi7SDDhNkb+aZt8wK9IsCI63V5j8/yvL7y4Pjqi6okiUYS1S&#10;dBB9IJ+hJ4uITmd9iUF7i2Ghx2tkOU3q7Q74d48h2YuYIcFjdESjl66NvzgnwUQk4OkKeuzC8fJ9&#10;ns/nC3Rx9C2KT8WHxEr2nG2dD18EtCQaFXVIanoBu+x8iP1ZOYXEZh60qrdK6/gRHRvtyIWhALpG&#10;BRGHwozforSJsQZi1uAebkRS0NglTjkMFq3QH/uEWzGhdIT6CUFyMIjMW75V2H3HfHhgDlWFM+Km&#10;hHs8pIauojBalDTgfv7tPsYj2eilpEOVVtT/ODMnKNFfDcogSnoy3GQcJ8Oc2w3g3AXuoOXJxAQX&#10;9GRKB+0jLtA6dkEXMxx7VTRM5iYMu4ILyMV6nYJQuJaFndlbPmkhonzoH5mzI0cB2b2DSb+sfEXV&#10;EDtgvj4HkCrxGHEdUBxFhaJPZI0LGrfq5XeKev4bWf0CAAD//wMAUEsDBBQABgAIAAAAIQBHPz9+&#10;3gAAAAkBAAAPAAAAZHJzL2Rvd25yZXYueG1sTI/BTsMwDIbvSLxDZCRuLC0b3ShNJ4SEJu0y0e0B&#10;ssY0FY1TNenavT3mNG62fuv39xXb2XXigkNoPSlIFwkIpNqblhoFp+Pn0wZEiJqM7jyhgisG2Jb3&#10;d4XOjZ/oCy9VbASXUMi1Ahtjn0sZaotOh4XvkTj79oPTkdehkWbQE5e7Tj4nSSadbok/WN3jh8X6&#10;pxqdgnZN6X6sVrNMp9fT8WB3h+u4U+rxYX5/AxFxjrdj+MNndCiZ6exHMkF0CjI2iQqWSZaC4Hy1&#10;3rDKmYflSwqyLOR/g/IXAAD//wMAUEsBAi0AFAAGAAgAAAAhALaDOJL+AAAA4QEAABMAAAAAAAAA&#10;AAAAAAAAAAAAAFtDb250ZW50X1R5cGVzXS54bWxQSwECLQAUAAYACAAAACEAOP0h/9YAAACUAQAA&#10;CwAAAAAAAAAAAAAAAAAvAQAAX3JlbHMvLnJlbHNQSwECLQAUAAYACAAAACEA3FnTmkECAACOBAAA&#10;DgAAAAAAAAAAAAAAAAAuAgAAZHJzL2Uyb0RvYy54bWxQSwECLQAUAAYACAAAACEARz8/ft4AAAAJ&#10;AQAADwAAAAAAAAAAAAAAAACbBAAAZHJzL2Rvd25yZXYueG1sUEsFBgAAAAAEAAQA8wAAAKYFAAAA&#10;AA==&#10;" stroked="f">
                <v:path arrowok="t"/>
                <v:textbox inset="0,0,0,0">
                  <w:txbxContent>
                    <w:p w14:paraId="4223C0C4" w14:textId="77777777" w:rsidR="006B4322" w:rsidRPr="002A46A6" w:rsidRDefault="006B4322" w:rsidP="00C661E8">
                      <w:pPr>
                        <w:pStyle w:val="Caption"/>
                        <w:rPr>
                          <w:rFonts w:ascii="Times New Roman" w:hAnsi="Times New Roman"/>
                          <w:noProof/>
                          <w:color w:val="auto"/>
                          <w:sz w:val="24"/>
                          <w:szCs w:val="24"/>
                        </w:rPr>
                      </w:pPr>
                      <w:r w:rsidRPr="002A46A6">
                        <w:rPr>
                          <w:color w:val="auto"/>
                        </w:rPr>
                        <w:t>The SMS Partnership’s approach aligns with research by the Carnegie Foundation about forming a “Networked Improvement Community,” that includes engagement, outcomes, scale, measurement, disciplined inquiry and accelerated improvements.  www.carnegiefoundation.org</w:t>
                      </w:r>
                    </w:p>
                  </w:txbxContent>
                </v:textbox>
                <w10:wrap type="square"/>
              </v:shape>
            </w:pict>
          </mc:Fallback>
        </mc:AlternateContent>
      </w:r>
      <w:r w:rsidR="00982D95" w:rsidRPr="00982D95">
        <w:t>The Learning Community is envisioned as a collaboration of teachers and education practitioners, joined together to engage and excite more students in science, technology, engineering and math.  Each district in the partnership will identify three teachers or science specialists in their districts, at three education levels – k-5, 6-8, 9-12 – who will join the community of practice</w:t>
      </w:r>
      <w:r w:rsidR="00982D95">
        <w:t>, along with informal, community-based practitioners</w:t>
      </w:r>
      <w:r w:rsidR="00982D95" w:rsidRPr="00982D95">
        <w:t xml:space="preserve">.  The community will begin by identifying results-oriented, successful teaching practices and curriculum, and determining ways to share those practices across the 13 partner districts.  The LC will also assess gaps in professional development for district teachers, and formulate a plan for shared professional development and approaches that leverages the resources and expertise in partner districts.  </w:t>
      </w:r>
    </w:p>
    <w:p w14:paraId="3FD7B5DF" w14:textId="77777777" w:rsidR="002C431C" w:rsidRPr="00982D95" w:rsidRDefault="002C431C" w:rsidP="00982D95"/>
    <w:p w14:paraId="5168FB83" w14:textId="77777777" w:rsidR="00A21261" w:rsidRPr="006A7710" w:rsidRDefault="00A21261" w:rsidP="00A21261">
      <w:pPr>
        <w:ind w:left="10"/>
        <w:rPr>
          <w:rFonts w:ascii="Times New Roman" w:hAnsi="Times New Roman"/>
        </w:rPr>
      </w:pPr>
      <w:r w:rsidRPr="00662392">
        <w:rPr>
          <w:rFonts w:ascii="Times New Roman" w:hAnsi="Times New Roman"/>
        </w:rPr>
        <w:t>Improving STEM education is an economic and civic imperative. Creating a coherent, rigorous, and equitable system of STEM education from pre­kindergarten through high school graduation will help ensure that:</w:t>
      </w:r>
    </w:p>
    <w:p w14:paraId="43859FB7" w14:textId="77777777" w:rsidR="00A21261" w:rsidRPr="006A7710" w:rsidRDefault="00A21261" w:rsidP="00A21261">
      <w:pPr>
        <w:numPr>
          <w:ilvl w:val="0"/>
          <w:numId w:val="51"/>
        </w:numPr>
        <w:spacing w:after="11" w:line="247" w:lineRule="auto"/>
        <w:ind w:hanging="375"/>
        <w:rPr>
          <w:rFonts w:ascii="Times New Roman" w:hAnsi="Times New Roman"/>
        </w:rPr>
      </w:pPr>
      <w:r w:rsidRPr="00FC2558">
        <w:t>Oregon students have the knowledge, skills, experience, and enthusiasm needed to enter</w:t>
      </w:r>
      <w:r w:rsidRPr="00662392">
        <w:rPr>
          <w:rFonts w:ascii="Times New Roman" w:hAnsi="Times New Roman"/>
        </w:rPr>
        <w:t xml:space="preserve"> post­secondary education and </w:t>
      </w:r>
      <w:r>
        <w:rPr>
          <w:rFonts w:ascii="Times New Roman" w:hAnsi="Times New Roman"/>
        </w:rPr>
        <w:t>high paying</w:t>
      </w:r>
      <w:r w:rsidRPr="00662392">
        <w:rPr>
          <w:rFonts w:ascii="Times New Roman" w:hAnsi="Times New Roman"/>
        </w:rPr>
        <w:t xml:space="preserve">, </w:t>
      </w:r>
      <w:r>
        <w:rPr>
          <w:rFonts w:ascii="Times New Roman" w:hAnsi="Times New Roman"/>
        </w:rPr>
        <w:t>in demand</w:t>
      </w:r>
      <w:r w:rsidRPr="00662392">
        <w:rPr>
          <w:rFonts w:ascii="Times New Roman" w:hAnsi="Times New Roman"/>
        </w:rPr>
        <w:t xml:space="preserve"> careers in </w:t>
      </w:r>
      <w:r>
        <w:rPr>
          <w:rFonts w:ascii="Times New Roman" w:hAnsi="Times New Roman"/>
        </w:rPr>
        <w:t>STEM related</w:t>
      </w:r>
      <w:r w:rsidRPr="00662392">
        <w:rPr>
          <w:rFonts w:ascii="Times New Roman" w:hAnsi="Times New Roman"/>
        </w:rPr>
        <w:t xml:space="preserve"> fields.</w:t>
      </w:r>
    </w:p>
    <w:p w14:paraId="784D0220" w14:textId="77777777" w:rsidR="00A21261" w:rsidRPr="006A7710" w:rsidRDefault="00A21261" w:rsidP="00A21261">
      <w:pPr>
        <w:numPr>
          <w:ilvl w:val="0"/>
          <w:numId w:val="51"/>
        </w:numPr>
        <w:spacing w:after="11" w:line="247" w:lineRule="auto"/>
        <w:ind w:hanging="375"/>
        <w:rPr>
          <w:rFonts w:ascii="Times New Roman" w:hAnsi="Times New Roman"/>
        </w:rPr>
      </w:pPr>
      <w:r w:rsidRPr="00662392">
        <w:rPr>
          <w:rFonts w:ascii="Times New Roman" w:hAnsi="Times New Roman"/>
        </w:rPr>
        <w:t xml:space="preserve">Oregon businesses and industries have access to an </w:t>
      </w:r>
      <w:r>
        <w:rPr>
          <w:rFonts w:ascii="Times New Roman" w:hAnsi="Times New Roman"/>
        </w:rPr>
        <w:t>Oregon educated</w:t>
      </w:r>
      <w:r w:rsidRPr="00662392">
        <w:rPr>
          <w:rFonts w:ascii="Times New Roman" w:hAnsi="Times New Roman"/>
        </w:rPr>
        <w:t xml:space="preserve"> STEM talent pool that is highly skilled, motivated, and globally competitive.</w:t>
      </w:r>
    </w:p>
    <w:p w14:paraId="3D576CE0" w14:textId="77777777" w:rsidR="00A21261" w:rsidRPr="006A7710" w:rsidRDefault="00A21261" w:rsidP="00A21261">
      <w:pPr>
        <w:numPr>
          <w:ilvl w:val="0"/>
          <w:numId w:val="51"/>
        </w:numPr>
        <w:spacing w:after="11" w:line="247" w:lineRule="auto"/>
        <w:ind w:hanging="375"/>
        <w:rPr>
          <w:rFonts w:ascii="Times New Roman" w:hAnsi="Times New Roman"/>
        </w:rPr>
      </w:pPr>
      <w:r w:rsidRPr="00662392">
        <w:rPr>
          <w:rFonts w:ascii="Times New Roman" w:hAnsi="Times New Roman"/>
        </w:rPr>
        <w:t xml:space="preserve">Oregon schools and teachers have the tools and support needed to deliver </w:t>
      </w:r>
      <w:r>
        <w:rPr>
          <w:rFonts w:ascii="Times New Roman" w:hAnsi="Times New Roman"/>
        </w:rPr>
        <w:t>world-class</w:t>
      </w:r>
      <w:r w:rsidRPr="00662392">
        <w:rPr>
          <w:rFonts w:ascii="Times New Roman" w:hAnsi="Times New Roman"/>
        </w:rPr>
        <w:t xml:space="preserve"> STEM instruction.</w:t>
      </w:r>
    </w:p>
    <w:p w14:paraId="5DF8B2E7" w14:textId="77777777" w:rsidR="00A21261" w:rsidRPr="006A7710" w:rsidRDefault="00A21261" w:rsidP="00A21261">
      <w:pPr>
        <w:numPr>
          <w:ilvl w:val="0"/>
          <w:numId w:val="51"/>
        </w:numPr>
        <w:spacing w:after="322" w:line="247" w:lineRule="auto"/>
        <w:ind w:hanging="375"/>
        <w:rPr>
          <w:rFonts w:ascii="Times New Roman" w:hAnsi="Times New Roman"/>
        </w:rPr>
      </w:pPr>
      <w:r w:rsidRPr="00662392">
        <w:rPr>
          <w:rFonts w:ascii="Times New Roman" w:hAnsi="Times New Roman"/>
        </w:rPr>
        <w:t>Oregonians have the scientific literacy and technological knowledge needed to make informed decisions in their personal lives and as citizens to address increasingly complex and interconnected local, national, and global challenges.</w:t>
      </w:r>
    </w:p>
    <w:p w14:paraId="28F4267B" w14:textId="77777777" w:rsidR="00A21261" w:rsidRDefault="00A21261" w:rsidP="003A6683">
      <w:pPr>
        <w:spacing w:after="40"/>
        <w:rPr>
          <w:rFonts w:ascii="Calibri" w:hAnsi="Calibri"/>
          <w:b/>
          <w:sz w:val="28"/>
          <w:szCs w:val="28"/>
        </w:rPr>
      </w:pPr>
    </w:p>
    <w:p w14:paraId="3974F900" w14:textId="77777777" w:rsidR="00C661E8" w:rsidRDefault="00C661E8" w:rsidP="003A6683">
      <w:pPr>
        <w:spacing w:after="40"/>
        <w:rPr>
          <w:rFonts w:ascii="Calibri" w:hAnsi="Calibri"/>
          <w:b/>
          <w:sz w:val="28"/>
          <w:szCs w:val="28"/>
        </w:rPr>
      </w:pPr>
    </w:p>
    <w:p w14:paraId="17FF312B" w14:textId="77777777" w:rsidR="003A6683" w:rsidRPr="00CA7DF8" w:rsidRDefault="00A21261" w:rsidP="003A6683">
      <w:pPr>
        <w:spacing w:after="40"/>
        <w:rPr>
          <w:rFonts w:ascii="Calibri" w:hAnsi="Calibri"/>
          <w:b/>
          <w:sz w:val="28"/>
          <w:szCs w:val="28"/>
        </w:rPr>
      </w:pPr>
      <w:r>
        <w:rPr>
          <w:rFonts w:ascii="Calibri" w:hAnsi="Calibri"/>
          <w:b/>
          <w:sz w:val="28"/>
          <w:szCs w:val="28"/>
        </w:rPr>
        <w:t>STEM Continuum of Practice</w:t>
      </w:r>
    </w:p>
    <w:p w14:paraId="340DEC54" w14:textId="77777777" w:rsidR="003A6683" w:rsidRDefault="003A6683" w:rsidP="003A6683">
      <w:pPr>
        <w:rPr>
          <w:lang w:eastAsia="en-US"/>
        </w:rPr>
      </w:pPr>
      <w:r>
        <w:rPr>
          <w:noProof/>
          <w:lang w:eastAsia="en-US"/>
        </w:rPr>
        <w:drawing>
          <wp:inline distT="0" distB="0" distL="0" distR="0" wp14:anchorId="00E4DA41" wp14:editId="6695B25F">
            <wp:extent cx="6442691" cy="1869743"/>
            <wp:effectExtent l="0" t="0" r="158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AEC86DD" w14:textId="77777777" w:rsidR="001042CD" w:rsidRDefault="001042CD" w:rsidP="00055A01">
      <w:pPr>
        <w:pStyle w:val="Heading1"/>
        <w:ind w:left="0" w:firstLine="0"/>
      </w:pPr>
    </w:p>
    <w:p w14:paraId="153024B7" w14:textId="77777777" w:rsidR="00A21261" w:rsidRPr="006A7710" w:rsidRDefault="00A21261" w:rsidP="00055A01">
      <w:pPr>
        <w:pStyle w:val="Heading1"/>
        <w:ind w:left="0" w:firstLine="0"/>
      </w:pPr>
      <w:r>
        <w:t>Characteristics</w:t>
      </w:r>
    </w:p>
    <w:p w14:paraId="72FD3DEB" w14:textId="77777777" w:rsidR="00A21261" w:rsidRPr="006A7710" w:rsidRDefault="00A21261" w:rsidP="00A21261">
      <w:pPr>
        <w:ind w:left="10"/>
        <w:rPr>
          <w:rFonts w:ascii="Times New Roman" w:hAnsi="Times New Roman"/>
        </w:rPr>
      </w:pPr>
      <w:r w:rsidRPr="00662392">
        <w:rPr>
          <w:rFonts w:ascii="Times New Roman" w:hAnsi="Times New Roman"/>
        </w:rPr>
        <w:t>STEM education should:</w:t>
      </w:r>
    </w:p>
    <w:p w14:paraId="783D5E79" w14:textId="77777777" w:rsidR="00A21261"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Integrate the STEM disciplines of science, technology, engineering, and math</w:t>
      </w:r>
    </w:p>
    <w:p w14:paraId="655E3CC5" w14:textId="77777777" w:rsidR="00742E02" w:rsidRPr="006A7710" w:rsidRDefault="00742E02" w:rsidP="00A21261">
      <w:pPr>
        <w:numPr>
          <w:ilvl w:val="0"/>
          <w:numId w:val="52"/>
        </w:numPr>
        <w:spacing w:after="11" w:line="247" w:lineRule="auto"/>
        <w:ind w:hanging="375"/>
        <w:rPr>
          <w:rFonts w:ascii="Times New Roman" w:hAnsi="Times New Roman"/>
        </w:rPr>
      </w:pPr>
      <w:r>
        <w:rPr>
          <w:rFonts w:ascii="Times New Roman" w:hAnsi="Times New Roman"/>
        </w:rPr>
        <w:t>Integrate and deliver both formal and informal STEM learning opportunities for students</w:t>
      </w:r>
    </w:p>
    <w:p w14:paraId="6B4E324C"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Provide authentic experiences, contextual learning, and career awareness through partnerships with businesses, industries, agencies, and non­profits in the community</w:t>
      </w:r>
    </w:p>
    <w:p w14:paraId="31EC7A8E"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 xml:space="preserve">Focus instruction on </w:t>
      </w:r>
      <w:r>
        <w:rPr>
          <w:rFonts w:ascii="Times New Roman" w:hAnsi="Times New Roman"/>
        </w:rPr>
        <w:t>problem solving</w:t>
      </w:r>
      <w:r w:rsidRPr="00662392">
        <w:rPr>
          <w:rFonts w:ascii="Times New Roman" w:hAnsi="Times New Roman"/>
        </w:rPr>
        <w:t xml:space="preserve"> and critical thinking skills through inquiry and design</w:t>
      </w:r>
    </w:p>
    <w:p w14:paraId="5826779F"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Include effective instructional strategies that develop collaboration and teamwork</w:t>
      </w:r>
    </w:p>
    <w:p w14:paraId="56C7E707" w14:textId="77777777"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Develop communication and literacy skills</w:t>
      </w:r>
    </w:p>
    <w:p w14:paraId="4DF6D055" w14:textId="274647D2" w:rsidR="00A21261" w:rsidRPr="006A7710" w:rsidRDefault="00A21261" w:rsidP="00A21261">
      <w:pPr>
        <w:numPr>
          <w:ilvl w:val="0"/>
          <w:numId w:val="52"/>
        </w:numPr>
        <w:spacing w:after="11" w:line="247" w:lineRule="auto"/>
        <w:ind w:hanging="375"/>
        <w:rPr>
          <w:rFonts w:ascii="Times New Roman" w:hAnsi="Times New Roman"/>
        </w:rPr>
      </w:pPr>
      <w:r w:rsidRPr="00662392">
        <w:rPr>
          <w:rFonts w:ascii="Times New Roman" w:hAnsi="Times New Roman"/>
        </w:rPr>
        <w:t xml:space="preserve">Include the use of </w:t>
      </w:r>
      <w:r w:rsidR="009C47E1">
        <w:rPr>
          <w:rFonts w:ascii="Times New Roman" w:hAnsi="Times New Roman"/>
        </w:rPr>
        <w:t>standards-</w:t>
      </w:r>
      <w:r>
        <w:rPr>
          <w:rFonts w:ascii="Times New Roman" w:hAnsi="Times New Roman"/>
        </w:rPr>
        <w:t>based</w:t>
      </w:r>
      <w:r w:rsidRPr="00662392">
        <w:rPr>
          <w:rFonts w:ascii="Times New Roman" w:hAnsi="Times New Roman"/>
        </w:rPr>
        <w:t xml:space="preserve"> performance assessments</w:t>
      </w:r>
    </w:p>
    <w:p w14:paraId="10A33016" w14:textId="77777777" w:rsidR="00A21261" w:rsidRPr="002A46A6" w:rsidRDefault="00A21261" w:rsidP="002A46A6">
      <w:pPr>
        <w:numPr>
          <w:ilvl w:val="0"/>
          <w:numId w:val="52"/>
        </w:numPr>
        <w:spacing w:after="322" w:line="247" w:lineRule="auto"/>
        <w:ind w:hanging="375"/>
        <w:rPr>
          <w:rFonts w:ascii="Times New Roman" w:hAnsi="Times New Roman"/>
        </w:rPr>
      </w:pPr>
      <w:r w:rsidRPr="00662392">
        <w:rPr>
          <w:rFonts w:ascii="Times New Roman" w:hAnsi="Times New Roman"/>
        </w:rPr>
        <w:t>Provide post­secondary and career relevance and connections</w:t>
      </w:r>
    </w:p>
    <w:p w14:paraId="5F788259" w14:textId="77777777" w:rsidR="00A21261" w:rsidRPr="006A7710" w:rsidRDefault="00A21261" w:rsidP="00A21261">
      <w:pPr>
        <w:pStyle w:val="Heading1"/>
      </w:pPr>
      <w:r>
        <w:t>Standards to Support STEM Education</w:t>
      </w:r>
    </w:p>
    <w:p w14:paraId="2D2D7FAD" w14:textId="3F4A60AE" w:rsidR="00A21261" w:rsidRPr="006A7710" w:rsidRDefault="00A21261" w:rsidP="00A21261">
      <w:pPr>
        <w:numPr>
          <w:ilvl w:val="0"/>
          <w:numId w:val="53"/>
        </w:numPr>
        <w:spacing w:after="11" w:line="247" w:lineRule="auto"/>
        <w:ind w:hanging="375"/>
        <w:rPr>
          <w:rFonts w:ascii="Times New Roman" w:hAnsi="Times New Roman"/>
        </w:rPr>
      </w:pPr>
      <w:r w:rsidRPr="00662392">
        <w:rPr>
          <w:rFonts w:ascii="Times New Roman" w:hAnsi="Times New Roman"/>
        </w:rPr>
        <w:t>Next Generation Science Standards</w:t>
      </w:r>
      <w:r w:rsidR="00823053">
        <w:rPr>
          <w:rFonts w:ascii="Times New Roman" w:hAnsi="Times New Roman"/>
        </w:rPr>
        <w:t xml:space="preserve"> (NGSS)</w:t>
      </w:r>
    </w:p>
    <w:p w14:paraId="4587E68A" w14:textId="236BC2A3" w:rsidR="00A21261" w:rsidRPr="006A7710" w:rsidRDefault="00A21261" w:rsidP="00A21261">
      <w:pPr>
        <w:numPr>
          <w:ilvl w:val="0"/>
          <w:numId w:val="53"/>
        </w:numPr>
        <w:spacing w:after="11" w:line="247" w:lineRule="auto"/>
        <w:ind w:hanging="375"/>
        <w:rPr>
          <w:rFonts w:ascii="Times New Roman" w:hAnsi="Times New Roman"/>
        </w:rPr>
      </w:pPr>
      <w:r w:rsidRPr="00662392">
        <w:rPr>
          <w:rFonts w:ascii="Times New Roman" w:hAnsi="Times New Roman"/>
        </w:rPr>
        <w:t>Common Core State Standards</w:t>
      </w:r>
      <w:r w:rsidR="00823053">
        <w:rPr>
          <w:rFonts w:ascii="Times New Roman" w:hAnsi="Times New Roman"/>
        </w:rPr>
        <w:t xml:space="preserve"> (CCSS)</w:t>
      </w:r>
    </w:p>
    <w:p w14:paraId="09A41C0B" w14:textId="77777777" w:rsidR="00A21261" w:rsidRDefault="00A21261" w:rsidP="00A21261">
      <w:pPr>
        <w:pStyle w:val="ListParagraph"/>
        <w:numPr>
          <w:ilvl w:val="1"/>
          <w:numId w:val="54"/>
        </w:numPr>
        <w:tabs>
          <w:tab w:val="left" w:pos="6030"/>
        </w:tabs>
        <w:ind w:right="3358"/>
        <w:rPr>
          <w:rFonts w:ascii="Times New Roman" w:hAnsi="Times New Roman"/>
        </w:rPr>
      </w:pPr>
      <w:r w:rsidRPr="00662392">
        <w:rPr>
          <w:rFonts w:ascii="Times New Roman" w:hAnsi="Times New Roman"/>
        </w:rPr>
        <w:t xml:space="preserve">English Language Arts </w:t>
      </w:r>
    </w:p>
    <w:p w14:paraId="77D498A7" w14:textId="77777777" w:rsidR="00A21261" w:rsidRDefault="00A21261" w:rsidP="00A21261">
      <w:pPr>
        <w:pStyle w:val="ListParagraph"/>
        <w:numPr>
          <w:ilvl w:val="2"/>
          <w:numId w:val="54"/>
        </w:numPr>
        <w:tabs>
          <w:tab w:val="left" w:pos="7380"/>
        </w:tabs>
        <w:ind w:right="1980"/>
        <w:rPr>
          <w:rFonts w:ascii="Times New Roman" w:hAnsi="Times New Roman"/>
        </w:rPr>
      </w:pPr>
      <w:r w:rsidRPr="00662392">
        <w:rPr>
          <w:rFonts w:ascii="Times New Roman" w:hAnsi="Times New Roman"/>
        </w:rPr>
        <w:t xml:space="preserve">Literacy in Science </w:t>
      </w:r>
      <w:r>
        <w:rPr>
          <w:rFonts w:ascii="Times New Roman" w:hAnsi="Times New Roman"/>
        </w:rPr>
        <w:t>a</w:t>
      </w:r>
      <w:r w:rsidRPr="00662392">
        <w:rPr>
          <w:rFonts w:ascii="Times New Roman" w:hAnsi="Times New Roman"/>
        </w:rPr>
        <w:t>nd Technical Subjects</w:t>
      </w:r>
    </w:p>
    <w:p w14:paraId="4E3E1AF4" w14:textId="4F863B62" w:rsidR="009C47E1" w:rsidRPr="009C47E1" w:rsidRDefault="00A21261" w:rsidP="009C47E1">
      <w:pPr>
        <w:pStyle w:val="ListParagraph"/>
        <w:numPr>
          <w:ilvl w:val="1"/>
          <w:numId w:val="54"/>
        </w:numPr>
        <w:ind w:right="3358"/>
        <w:rPr>
          <w:rFonts w:ascii="Times New Roman" w:hAnsi="Times New Roman"/>
        </w:rPr>
      </w:pPr>
      <w:r w:rsidRPr="00662392">
        <w:rPr>
          <w:rFonts w:ascii="Times New Roman" w:hAnsi="Times New Roman"/>
        </w:rPr>
        <w:t>Mathematics</w:t>
      </w:r>
      <w:r w:rsidR="009C47E1">
        <w:rPr>
          <w:rFonts w:ascii="Times New Roman" w:hAnsi="Times New Roman"/>
        </w:rPr>
        <w:br/>
      </w:r>
    </w:p>
    <w:p w14:paraId="605716E4" w14:textId="67DA196F" w:rsidR="009C47E1" w:rsidRDefault="009C47E1" w:rsidP="00055A01">
      <w:pPr>
        <w:rPr>
          <w:rFonts w:ascii="Times New Roman" w:hAnsi="Times New Roman"/>
        </w:rPr>
      </w:pPr>
      <w:r>
        <w:rPr>
          <w:rFonts w:ascii="Times New Roman" w:hAnsi="Times New Roman"/>
        </w:rPr>
        <w:t xml:space="preserve">The Learning Community of teachers and STEM coaches will utilize this process and </w:t>
      </w:r>
      <w:r w:rsidR="00800737">
        <w:rPr>
          <w:rFonts w:ascii="Times New Roman" w:hAnsi="Times New Roman"/>
        </w:rPr>
        <w:t xml:space="preserve">their </w:t>
      </w:r>
      <w:r>
        <w:rPr>
          <w:rFonts w:ascii="Times New Roman" w:hAnsi="Times New Roman"/>
        </w:rPr>
        <w:t xml:space="preserve">collaborative time together to determine how to increase the effectiveness of their STEM practice </w:t>
      </w:r>
      <w:r w:rsidR="00800737">
        <w:rPr>
          <w:rFonts w:ascii="Times New Roman" w:hAnsi="Times New Roman"/>
        </w:rPr>
        <w:t>while</w:t>
      </w:r>
      <w:r>
        <w:rPr>
          <w:rFonts w:ascii="Times New Roman" w:hAnsi="Times New Roman"/>
        </w:rPr>
        <w:t xml:space="preserve"> implementing the Next Generation Science Standards and the Common Core State Standards.  </w:t>
      </w:r>
      <w:r w:rsidR="00800737">
        <w:rPr>
          <w:rFonts w:ascii="Times New Roman" w:hAnsi="Times New Roman"/>
        </w:rPr>
        <w:t xml:space="preserve">Learning Community participants will also learn how to integrate informal education and community-based experiences through use of the STEM NETwork.  </w:t>
      </w:r>
      <w:r w:rsidR="00800737">
        <w:rPr>
          <w:rFonts w:ascii="Times New Roman" w:hAnsi="Times New Roman"/>
        </w:rPr>
        <w:br/>
      </w:r>
    </w:p>
    <w:p w14:paraId="0AEC920A" w14:textId="77777777" w:rsidR="00CA7DF8" w:rsidRPr="00055A01" w:rsidRDefault="00A21261" w:rsidP="00055A01">
      <w:pPr>
        <w:rPr>
          <w:rFonts w:ascii="Times New Roman" w:hAnsi="Times New Roman"/>
        </w:rPr>
      </w:pPr>
      <w:r w:rsidRPr="00F85139">
        <w:rPr>
          <w:rFonts w:ascii="Times New Roman" w:hAnsi="Times New Roman"/>
        </w:rPr>
        <w:t>Ultimately, partners will develop strategic investment plans that are tailored to the school district’s specific needs, challenges, and assets, and are designed to achieve measurable student gains in STEM readiness.</w:t>
      </w:r>
      <w:r w:rsidRPr="00A21261">
        <w:rPr>
          <w:rFonts w:ascii="Times New Roman" w:hAnsi="Times New Roman"/>
        </w:rPr>
        <w:t xml:space="preserve">  The partnership will help secure the resources needed to support STEM programming and targeted interventions at each partner school district. </w:t>
      </w:r>
    </w:p>
    <w:p w14:paraId="30AB529D" w14:textId="77777777" w:rsidR="00055A01" w:rsidRDefault="00055A01" w:rsidP="00A21261">
      <w:pPr>
        <w:pStyle w:val="ListParagraph"/>
        <w:ind w:left="0"/>
        <w:outlineLvl w:val="1"/>
        <w:rPr>
          <w:rFonts w:eastAsia="Times New Roman" w:cstheme="minorHAnsi"/>
          <w:b/>
          <w:bCs/>
        </w:rPr>
      </w:pPr>
    </w:p>
    <w:p w14:paraId="378D27BA" w14:textId="77777777" w:rsidR="00B30B1D" w:rsidRPr="00A21261" w:rsidRDefault="00AD0368" w:rsidP="00A21261">
      <w:pPr>
        <w:pStyle w:val="ListParagraph"/>
        <w:ind w:left="0"/>
        <w:outlineLvl w:val="1"/>
        <w:rPr>
          <w:rFonts w:eastAsia="Times New Roman" w:cstheme="minorHAnsi"/>
          <w:b/>
          <w:bCs/>
        </w:rPr>
      </w:pPr>
      <w:r>
        <w:rPr>
          <w:rFonts w:eastAsia="Times New Roman" w:cstheme="minorHAnsi"/>
          <w:b/>
          <w:bCs/>
        </w:rPr>
        <w:lastRenderedPageBreak/>
        <w:t>Proposed Measures</w:t>
      </w:r>
      <w:r w:rsidR="00B30B1D" w:rsidRPr="00A21261">
        <w:rPr>
          <w:rFonts w:eastAsia="Times New Roman" w:cstheme="minorHAnsi"/>
          <w:b/>
          <w:bCs/>
        </w:rPr>
        <w:t>:</w:t>
      </w:r>
    </w:p>
    <w:p w14:paraId="3D39EA7B" w14:textId="77777777" w:rsidR="00B30B1D" w:rsidRPr="00A21261" w:rsidRDefault="00B30B1D" w:rsidP="00A21261">
      <w:pPr>
        <w:pStyle w:val="ListParagraph"/>
        <w:numPr>
          <w:ilvl w:val="0"/>
          <w:numId w:val="64"/>
        </w:numPr>
        <w:outlineLvl w:val="1"/>
        <w:rPr>
          <w:rFonts w:eastAsia="Times New Roman" w:cstheme="minorHAnsi"/>
          <w:bCs/>
        </w:rPr>
      </w:pPr>
      <w:r w:rsidRPr="00A21261">
        <w:rPr>
          <w:rFonts w:eastAsia="Times New Roman" w:cstheme="minorHAnsi"/>
          <w:bCs/>
        </w:rPr>
        <w:t>Number of teachers participating in STEM professional development (as defined by learning community framework) – survey via superintendents</w:t>
      </w:r>
    </w:p>
    <w:p w14:paraId="71E53757" w14:textId="77777777" w:rsidR="00A21261" w:rsidRDefault="00B30B1D" w:rsidP="00A21261">
      <w:pPr>
        <w:pStyle w:val="ListParagraph"/>
        <w:numPr>
          <w:ilvl w:val="0"/>
          <w:numId w:val="64"/>
        </w:numPr>
        <w:outlineLvl w:val="1"/>
        <w:rPr>
          <w:rFonts w:eastAsia="Times New Roman" w:cstheme="minorHAnsi"/>
          <w:bCs/>
        </w:rPr>
      </w:pPr>
      <w:r w:rsidRPr="00A21261">
        <w:rPr>
          <w:rFonts w:eastAsia="Times New Roman" w:cstheme="minorHAnsi"/>
          <w:bCs/>
        </w:rPr>
        <w:t xml:space="preserve">Number of teachers who have changed practices: STEM curriculum or project-based learning – survey </w:t>
      </w:r>
    </w:p>
    <w:p w14:paraId="350EA22C" w14:textId="77777777" w:rsidR="00800737" w:rsidRDefault="00800737" w:rsidP="00800737">
      <w:pPr>
        <w:outlineLvl w:val="1"/>
        <w:rPr>
          <w:rFonts w:eastAsia="Times New Roman" w:cstheme="minorHAnsi"/>
          <w:bCs/>
        </w:rPr>
      </w:pPr>
    </w:p>
    <w:p w14:paraId="10D46166" w14:textId="77777777" w:rsidR="00800737" w:rsidRDefault="00800737" w:rsidP="00800737">
      <w:pPr>
        <w:outlineLvl w:val="1"/>
        <w:rPr>
          <w:rFonts w:eastAsia="Times New Roman" w:cstheme="minorHAnsi"/>
          <w:bCs/>
        </w:rPr>
      </w:pPr>
    </w:p>
    <w:p w14:paraId="3669B869" w14:textId="77777777" w:rsidR="00800737" w:rsidRPr="00800737" w:rsidRDefault="00800737" w:rsidP="00800737">
      <w:pPr>
        <w:outlineLvl w:val="1"/>
        <w:rPr>
          <w:rFonts w:eastAsia="Times New Roman" w:cstheme="minorHAnsi"/>
          <w:bCs/>
        </w:rPr>
      </w:pPr>
    </w:p>
    <w:tbl>
      <w:tblPr>
        <w:tblStyle w:val="TableGrid"/>
        <w:tblW w:w="0" w:type="auto"/>
        <w:shd w:val="clear" w:color="auto" w:fill="000080"/>
        <w:tblLook w:val="01E0" w:firstRow="1" w:lastRow="1" w:firstColumn="1" w:lastColumn="1" w:noHBand="0" w:noVBand="0"/>
      </w:tblPr>
      <w:tblGrid>
        <w:gridCol w:w="9350"/>
      </w:tblGrid>
      <w:tr w:rsidR="00F53334" w14:paraId="7C711A39" w14:textId="77777777" w:rsidTr="002A46A6">
        <w:tc>
          <w:tcPr>
            <w:tcW w:w="9350" w:type="dxa"/>
            <w:shd w:val="clear" w:color="auto" w:fill="000080"/>
          </w:tcPr>
          <w:p w14:paraId="0188E977" w14:textId="77777777" w:rsidR="00F53334" w:rsidRPr="008A37FD" w:rsidRDefault="00F53334" w:rsidP="008266ED">
            <w:pPr>
              <w:outlineLvl w:val="0"/>
              <w:rPr>
                <w:rFonts w:asciiTheme="minorHAnsi" w:hAnsiTheme="minorHAnsi"/>
                <w:b/>
                <w:sz w:val="28"/>
              </w:rPr>
            </w:pPr>
            <w:r>
              <w:rPr>
                <w:rFonts w:asciiTheme="minorHAnsi" w:hAnsiTheme="minorHAnsi"/>
                <w:b/>
                <w:sz w:val="28"/>
              </w:rPr>
              <w:t>Strategy:  Accelerated College Credits</w:t>
            </w:r>
          </w:p>
        </w:tc>
      </w:tr>
    </w:tbl>
    <w:p w14:paraId="1A07EC0E" w14:textId="77777777" w:rsidR="00F53334" w:rsidRPr="006A7710" w:rsidRDefault="00F53334" w:rsidP="00F53334">
      <w:pPr>
        <w:rPr>
          <w:rFonts w:ascii="Times New Roman" w:hAnsi="Times New Roman"/>
        </w:rPr>
      </w:pPr>
      <w:r w:rsidRPr="00662392">
        <w:rPr>
          <w:rFonts w:ascii="Times New Roman" w:hAnsi="Times New Roman"/>
        </w:rPr>
        <w:br/>
      </w:r>
    </w:p>
    <w:p w14:paraId="3CF790F4" w14:textId="77777777" w:rsidR="00F53334" w:rsidRPr="006A7710" w:rsidRDefault="00F53334" w:rsidP="0035433A">
      <w:pPr>
        <w:spacing w:after="200"/>
        <w:rPr>
          <w:rFonts w:ascii="Times New Roman" w:hAnsi="Times New Roman"/>
        </w:rPr>
      </w:pPr>
      <w:r w:rsidRPr="00057EDF">
        <w:rPr>
          <w:rFonts w:ascii="Times New Roman" w:hAnsi="Times New Roman"/>
          <w:b/>
        </w:rPr>
        <w:t>Expanded School, College, University collaborations that accelerate students in STEM</w:t>
      </w:r>
      <w:r w:rsidRPr="00057EDF">
        <w:rPr>
          <w:rFonts w:ascii="Times New Roman" w:hAnsi="Times New Roman"/>
        </w:rPr>
        <w:t xml:space="preserve"> </w:t>
      </w:r>
      <w:r w:rsidRPr="00662392">
        <w:rPr>
          <w:rFonts w:ascii="Times New Roman" w:hAnsi="Times New Roman"/>
        </w:rPr>
        <w:t>Colleges and universities in the SMS STEM Partnership are expanding opportunities to provide more students with college credits before they enter college.  Students who receive advance</w:t>
      </w:r>
      <w:r w:rsidR="002C431C">
        <w:rPr>
          <w:rFonts w:ascii="Times New Roman" w:hAnsi="Times New Roman"/>
        </w:rPr>
        <w:t>d</w:t>
      </w:r>
      <w:r w:rsidRPr="00662392">
        <w:rPr>
          <w:rFonts w:ascii="Times New Roman" w:hAnsi="Times New Roman"/>
        </w:rPr>
        <w:t xml:space="preserve"> college credits are usually more career-focused and better prepared to successfully complete college course when they transition, and are more likely to enroll in college after high school, so they can “spend” their hard-earned college credits.  Advanced college credits, when they satisfy college-level general education or major requirements, can save students time and money.</w:t>
      </w:r>
    </w:p>
    <w:p w14:paraId="0080BF81" w14:textId="77777777" w:rsidR="008F54DA" w:rsidRPr="00DC313F" w:rsidRDefault="005051FE" w:rsidP="00473D3D">
      <w:pPr>
        <w:pStyle w:val="NormalWeb"/>
        <w:rPr>
          <w:rFonts w:ascii="Times New Roman" w:hAnsi="Times New Roman"/>
          <w:sz w:val="32"/>
          <w:szCs w:val="24"/>
        </w:rPr>
      </w:pPr>
      <w:hyperlink r:id="rId24" w:history="1">
        <w:r w:rsidR="008F54DA" w:rsidRPr="004D11CA">
          <w:rPr>
            <w:rStyle w:val="Hyperlink"/>
            <w:rFonts w:ascii="Times New Roman" w:hAnsi="Times New Roman"/>
            <w:sz w:val="24"/>
            <w:szCs w:val="24"/>
          </w:rPr>
          <w:t xml:space="preserve">Chemeketa </w:t>
        </w:r>
        <w:r w:rsidR="004D11CA" w:rsidRPr="004D11CA">
          <w:rPr>
            <w:rStyle w:val="Hyperlink"/>
            <w:rFonts w:ascii="Times New Roman" w:hAnsi="Times New Roman"/>
            <w:sz w:val="24"/>
            <w:szCs w:val="24"/>
          </w:rPr>
          <w:t>Community College:  College Credit Now Program</w:t>
        </w:r>
      </w:hyperlink>
      <w:r w:rsidR="004D11CA">
        <w:rPr>
          <w:rFonts w:ascii="Times New Roman" w:hAnsi="Times New Roman"/>
          <w:sz w:val="24"/>
          <w:szCs w:val="24"/>
        </w:rPr>
        <w:br/>
      </w:r>
      <w:r w:rsidR="004D11CA" w:rsidRPr="00DC313F">
        <w:rPr>
          <w:rFonts w:ascii="Times New Roman" w:hAnsi="Times New Roman"/>
          <w:color w:val="000000"/>
          <w:sz w:val="24"/>
        </w:rPr>
        <w:t>College Credit Now (CCN) provides high school students with an opportunity to earn Chemeketa credit while still in high school for only $25 per year. Students can take as many CCN classes as are available to them at their school. There are a wide number of courses available in high schools throughout our region. Over 133 CCN teachers at 32 high schools offer college courses to upwards of 5,540 students each year in the Mid-Willamette Education Consortium region.</w:t>
      </w:r>
      <w:r w:rsidR="00055A01">
        <w:rPr>
          <w:rFonts w:ascii="Times New Roman" w:hAnsi="Times New Roman"/>
          <w:color w:val="000000"/>
          <w:sz w:val="24"/>
        </w:rPr>
        <w:t xml:space="preserve"> </w:t>
      </w:r>
      <w:r w:rsidR="005D032F">
        <w:rPr>
          <w:rFonts w:ascii="Times New Roman" w:hAnsi="Times New Roman"/>
          <w:color w:val="000000"/>
          <w:sz w:val="24"/>
        </w:rPr>
        <w:t xml:space="preserve">Chemeketa will work with SMS Partner school districts to expand STEM college credits. </w:t>
      </w:r>
    </w:p>
    <w:p w14:paraId="663F69B0" w14:textId="77777777" w:rsidR="00DC313F" w:rsidRPr="00DC313F" w:rsidRDefault="005051FE" w:rsidP="00DC313F">
      <w:pPr>
        <w:rPr>
          <w:rFonts w:ascii="Times New Roman" w:hAnsi="Times New Roman"/>
          <w:lang w:eastAsia="en-US"/>
        </w:rPr>
      </w:pPr>
      <w:hyperlink r:id="rId25" w:history="1">
        <w:r w:rsidR="008F54DA" w:rsidRPr="008266ED">
          <w:rPr>
            <w:rStyle w:val="Hyperlink"/>
            <w:rFonts w:ascii="Times New Roman" w:hAnsi="Times New Roman"/>
          </w:rPr>
          <w:t>Clackamas Dual Community College Credit Programs</w:t>
        </w:r>
      </w:hyperlink>
      <w:r w:rsidR="008F54DA">
        <w:rPr>
          <w:rFonts w:ascii="Times New Roman" w:hAnsi="Times New Roman"/>
        </w:rPr>
        <w:t xml:space="preserve"> </w:t>
      </w:r>
      <w:r w:rsidR="008266ED">
        <w:rPr>
          <w:rFonts w:ascii="Times New Roman" w:hAnsi="Times New Roman"/>
        </w:rPr>
        <w:br/>
      </w:r>
      <w:r w:rsidR="008266ED" w:rsidRPr="008266ED">
        <w:rPr>
          <w:rFonts w:ascii="Times New Roman" w:hAnsi="Times New Roman"/>
          <w:lang w:eastAsia="en-US"/>
        </w:rPr>
        <w:t>Clackamas Community College offers a variety of ways to earn college cred</w:t>
      </w:r>
      <w:r w:rsidR="005D032F">
        <w:rPr>
          <w:rFonts w:ascii="Times New Roman" w:hAnsi="Times New Roman"/>
          <w:lang w:eastAsia="en-US"/>
        </w:rPr>
        <w:t>its. If students are</w:t>
      </w:r>
      <w:r w:rsidR="008266ED" w:rsidRPr="008266ED">
        <w:rPr>
          <w:rFonts w:ascii="Times New Roman" w:hAnsi="Times New Roman"/>
          <w:lang w:eastAsia="en-US"/>
        </w:rPr>
        <w:t xml:space="preserve"> still in high school but interested in gaining early college credit, or looking to transfer military training and expe</w:t>
      </w:r>
      <w:r w:rsidR="005D032F">
        <w:rPr>
          <w:rFonts w:ascii="Times New Roman" w:hAnsi="Times New Roman"/>
          <w:lang w:eastAsia="en-US"/>
        </w:rPr>
        <w:t>rience into a degree program, Clackamas can help</w:t>
      </w:r>
      <w:r w:rsidR="008266ED" w:rsidRPr="008266ED">
        <w:rPr>
          <w:rFonts w:ascii="Times New Roman" w:hAnsi="Times New Roman"/>
          <w:lang w:eastAsia="en-US"/>
        </w:rPr>
        <w:t>. There are numerous options available.</w:t>
      </w:r>
      <w:r w:rsidR="00DC313F">
        <w:rPr>
          <w:rFonts w:ascii="Times New Roman" w:hAnsi="Times New Roman"/>
          <w:lang w:eastAsia="en-US"/>
        </w:rPr>
        <w:t xml:space="preserve"> </w:t>
      </w:r>
      <w:r w:rsidR="00DC313F" w:rsidRPr="00DC313F">
        <w:rPr>
          <w:rFonts w:ascii="Times New Roman" w:hAnsi="Times New Roman"/>
          <w:bCs/>
          <w:szCs w:val="36"/>
          <w:lang w:eastAsia="en-US"/>
        </w:rPr>
        <w:t xml:space="preserve">College Credit Alternatives at CCC Include: </w:t>
      </w:r>
    </w:p>
    <w:p w14:paraId="29C67D20"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Advanced College Credit (ACC) </w:t>
      </w:r>
    </w:p>
    <w:p w14:paraId="3EBB010D"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Advanced Placement (AP) </w:t>
      </w:r>
    </w:p>
    <w:p w14:paraId="2724340E"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College Level Examination Program (CLEP) </w:t>
      </w:r>
    </w:p>
    <w:p w14:paraId="32EDB8E1" w14:textId="77777777" w:rsidR="00DC313F"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Credit for Prior Learning (CPL) </w:t>
      </w:r>
    </w:p>
    <w:p w14:paraId="64DA67A1" w14:textId="77777777" w:rsid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sidRPr="00DC313F">
        <w:rPr>
          <w:rFonts w:ascii="Times New Roman" w:hAnsi="Times New Roman"/>
          <w:lang w:eastAsia="en-US"/>
        </w:rPr>
        <w:t xml:space="preserve">International Baccalaureate (IB) </w:t>
      </w:r>
    </w:p>
    <w:p w14:paraId="29C667CD" w14:textId="77777777" w:rsidR="008F54DA" w:rsidRPr="00DC313F" w:rsidRDefault="00DC313F" w:rsidP="00DC313F">
      <w:pPr>
        <w:pStyle w:val="ListParagraph"/>
        <w:numPr>
          <w:ilvl w:val="0"/>
          <w:numId w:val="66"/>
        </w:numPr>
        <w:autoSpaceDE w:val="0"/>
        <w:autoSpaceDN w:val="0"/>
        <w:adjustRightInd w:val="0"/>
        <w:spacing w:before="100" w:after="100"/>
        <w:rPr>
          <w:rFonts w:ascii="Times New Roman" w:hAnsi="Times New Roman"/>
          <w:lang w:eastAsia="en-US"/>
        </w:rPr>
      </w:pPr>
      <w:r>
        <w:rPr>
          <w:rFonts w:ascii="Times New Roman" w:hAnsi="Times New Roman"/>
          <w:lang w:eastAsia="en-US"/>
        </w:rPr>
        <w:t>Military Credit</w:t>
      </w:r>
    </w:p>
    <w:p w14:paraId="3B88F4EC" w14:textId="77777777" w:rsidR="0035433A" w:rsidRDefault="0035433A" w:rsidP="0035433A">
      <w:pPr>
        <w:pStyle w:val="Heading3"/>
        <w:rPr>
          <w:rFonts w:ascii="Times New Roman" w:hAnsi="Times New Roman"/>
        </w:rPr>
      </w:pPr>
    </w:p>
    <w:p w14:paraId="1028C639" w14:textId="77777777" w:rsidR="0035433A" w:rsidRPr="005D032F" w:rsidRDefault="005051FE" w:rsidP="0035433A">
      <w:pPr>
        <w:pStyle w:val="Heading3"/>
        <w:rPr>
          <w:rFonts w:ascii="Times New Roman" w:hAnsi="Times New Roman" w:cs="Times New Roman"/>
          <w:color w:val="auto"/>
          <w:lang w:eastAsia="en-US"/>
        </w:rPr>
      </w:pPr>
      <w:hyperlink r:id="rId26" w:history="1">
        <w:r w:rsidR="008F54DA" w:rsidRPr="005D032F">
          <w:rPr>
            <w:rStyle w:val="Hyperlink"/>
            <w:rFonts w:ascii="Times New Roman" w:hAnsi="Times New Roman" w:cs="Times New Roman"/>
          </w:rPr>
          <w:t>Portland Community College Dual Credit Programs</w:t>
        </w:r>
      </w:hyperlink>
      <w:r w:rsidR="0035433A" w:rsidRPr="005D032F">
        <w:rPr>
          <w:rFonts w:ascii="Times New Roman" w:hAnsi="Times New Roman" w:cs="Times New Roman"/>
          <w:color w:val="auto"/>
        </w:rPr>
        <w:br/>
        <w:t xml:space="preserve">High school students in the Portland area are receiving college credits for high school courses through an "articulated credit" program at Portland Community College called </w:t>
      </w:r>
      <w:r w:rsidR="0035433A" w:rsidRPr="005D032F">
        <w:rPr>
          <w:rStyle w:val="Strong"/>
          <w:rFonts w:ascii="Times New Roman" w:hAnsi="Times New Roman" w:cs="Times New Roman"/>
          <w:color w:val="auto"/>
        </w:rPr>
        <w:t>PCC Dual Credit</w:t>
      </w:r>
      <w:r w:rsidR="0035433A" w:rsidRPr="005D032F">
        <w:rPr>
          <w:rFonts w:ascii="Times New Roman" w:hAnsi="Times New Roman" w:cs="Times New Roman"/>
          <w:color w:val="auto"/>
        </w:rPr>
        <w:t xml:space="preserve">. By the time these students graduate from high school they already have a head start on post-secondary education at a cost far below regular college tuition prices, saving both time and money as they get started on their next steps. </w:t>
      </w:r>
      <w:r w:rsidR="0035433A" w:rsidRPr="005D032F">
        <w:rPr>
          <w:rFonts w:ascii="Times New Roman" w:hAnsi="Times New Roman" w:cs="Times New Roman"/>
          <w:color w:val="auto"/>
        </w:rPr>
        <w:br/>
        <w:t>Students can earn:</w:t>
      </w:r>
    </w:p>
    <w:p w14:paraId="07492CF0" w14:textId="77777777" w:rsidR="0035433A" w:rsidRPr="005D032F" w:rsidRDefault="0035433A" w:rsidP="0035433A">
      <w:pPr>
        <w:numPr>
          <w:ilvl w:val="0"/>
          <w:numId w:val="67"/>
        </w:numPr>
        <w:spacing w:before="100" w:beforeAutospacing="1" w:after="100" w:afterAutospacing="1"/>
        <w:rPr>
          <w:rFonts w:ascii="Times New Roman" w:hAnsi="Times New Roman"/>
        </w:rPr>
      </w:pPr>
      <w:r w:rsidRPr="005D032F">
        <w:rPr>
          <w:rStyle w:val="Strong"/>
          <w:rFonts w:ascii="Times New Roman" w:hAnsi="Times New Roman"/>
        </w:rPr>
        <w:t>University Transfer</w:t>
      </w:r>
      <w:r w:rsidRPr="005D032F">
        <w:rPr>
          <w:rFonts w:ascii="Times New Roman" w:hAnsi="Times New Roman"/>
        </w:rPr>
        <w:t xml:space="preserve"> credit that counts toward a Bachelor's degree in such subject areas as Literature, Writing, World Languages, History, Science and Mathematics, or </w:t>
      </w:r>
    </w:p>
    <w:p w14:paraId="1D4D9775" w14:textId="77777777" w:rsidR="0035433A" w:rsidRPr="005D032F" w:rsidRDefault="0035433A" w:rsidP="0035433A">
      <w:pPr>
        <w:numPr>
          <w:ilvl w:val="0"/>
          <w:numId w:val="67"/>
        </w:numPr>
        <w:spacing w:before="100" w:beforeAutospacing="1" w:after="100" w:afterAutospacing="1"/>
        <w:rPr>
          <w:rFonts w:ascii="Times New Roman" w:hAnsi="Times New Roman"/>
        </w:rPr>
      </w:pPr>
      <w:r w:rsidRPr="005D032F">
        <w:rPr>
          <w:rFonts w:ascii="Times New Roman" w:hAnsi="Times New Roman"/>
        </w:rPr>
        <w:t xml:space="preserve">Credit in </w:t>
      </w:r>
      <w:r w:rsidRPr="005D032F">
        <w:rPr>
          <w:rStyle w:val="Strong"/>
          <w:rFonts w:ascii="Times New Roman" w:hAnsi="Times New Roman"/>
        </w:rPr>
        <w:t>Career &amp; Technical Education</w:t>
      </w:r>
      <w:r w:rsidRPr="005D032F">
        <w:rPr>
          <w:rFonts w:ascii="Times New Roman" w:hAnsi="Times New Roman"/>
        </w:rPr>
        <w:t>, Associate of Applied Science programs, such as Automotive Service Technology, Computer Applications Systems, Early Childhood Education, Welding, Construction and many more!</w:t>
      </w:r>
    </w:p>
    <w:p w14:paraId="44B813AF" w14:textId="77777777" w:rsidR="0035433A" w:rsidRPr="005D032F" w:rsidRDefault="0035433A" w:rsidP="0035433A">
      <w:pPr>
        <w:pStyle w:val="NormalWeb"/>
        <w:rPr>
          <w:rFonts w:ascii="Times New Roman" w:hAnsi="Times New Roman"/>
          <w:sz w:val="24"/>
          <w:szCs w:val="24"/>
        </w:rPr>
      </w:pPr>
      <w:r w:rsidRPr="005D032F">
        <w:rPr>
          <w:rFonts w:ascii="Times New Roman" w:hAnsi="Times New Roman"/>
          <w:sz w:val="24"/>
          <w:szCs w:val="24"/>
        </w:rPr>
        <w:t>Two courses are said to be "articulated" when the high school course has the same content and outcomes as the college course. Although taught in the high school, the course materials, content and instructional quality are consistent with (or "articulated" with) courses offered by the community college. Because of that articulation, a student would be able, following high school graduation, to transition smoothly to the next level of college courses in the subject area.</w:t>
      </w:r>
    </w:p>
    <w:p w14:paraId="64D7F28B" w14:textId="77777777" w:rsidR="008F54DA" w:rsidRPr="005D032F" w:rsidRDefault="005D032F" w:rsidP="005D032F">
      <w:pPr>
        <w:spacing w:before="100" w:beforeAutospacing="1" w:after="100" w:afterAutospacing="1"/>
        <w:rPr>
          <w:rFonts w:ascii="Times New Roman" w:eastAsia="Times New Roman" w:hAnsi="Times New Roman"/>
          <w:lang w:eastAsia="en-US"/>
        </w:rPr>
      </w:pPr>
      <w:r w:rsidRPr="005D032F">
        <w:rPr>
          <w:rFonts w:ascii="Times New Roman" w:eastAsia="Times New Roman" w:hAnsi="Times New Roman"/>
          <w:lang w:eastAsia="en-US"/>
        </w:rPr>
        <w:t>In 2011-12, the PCC Dual Credit program registered 4,284 students who earned 26,243 PCC credits. As a student of the PCC Dual Credit program, students were not charged tuition or fees. This was a savings to the students (and their parents) of $2,073,197 in PCC tuition.</w:t>
      </w:r>
      <w:r>
        <w:rPr>
          <w:rFonts w:ascii="Times New Roman" w:eastAsia="Times New Roman" w:hAnsi="Times New Roman"/>
          <w:lang w:eastAsia="en-US"/>
        </w:rPr>
        <w:t xml:space="preserve">  PCC hopes to expand access to dual credits through its campuses in the South </w:t>
      </w:r>
      <w:r w:rsidR="00055A01">
        <w:rPr>
          <w:rFonts w:ascii="Times New Roman" w:eastAsia="Times New Roman" w:hAnsi="Times New Roman"/>
          <w:lang w:eastAsia="en-US"/>
        </w:rPr>
        <w:t>Metro-Salem area, especially at</w:t>
      </w:r>
      <w:r w:rsidR="00742E02">
        <w:rPr>
          <w:rFonts w:ascii="Times New Roman" w:eastAsia="Times New Roman" w:hAnsi="Times New Roman"/>
          <w:lang w:eastAsia="en-US"/>
        </w:rPr>
        <w:t xml:space="preserve"> their </w:t>
      </w:r>
      <w:r>
        <w:rPr>
          <w:rFonts w:ascii="Times New Roman" w:eastAsia="Times New Roman" w:hAnsi="Times New Roman"/>
          <w:lang w:eastAsia="en-US"/>
        </w:rPr>
        <w:t>Newberg and Sylvania</w:t>
      </w:r>
      <w:r w:rsidR="00742E02">
        <w:rPr>
          <w:rFonts w:ascii="Times New Roman" w:eastAsia="Times New Roman" w:hAnsi="Times New Roman"/>
          <w:lang w:eastAsia="en-US"/>
        </w:rPr>
        <w:t xml:space="preserve"> campus service areas</w:t>
      </w:r>
      <w:r>
        <w:rPr>
          <w:rFonts w:ascii="Times New Roman" w:eastAsia="Times New Roman" w:hAnsi="Times New Roman"/>
          <w:lang w:eastAsia="en-US"/>
        </w:rPr>
        <w:t xml:space="preserve">.  </w:t>
      </w:r>
    </w:p>
    <w:p w14:paraId="4B80B3C2" w14:textId="77777777" w:rsidR="005D032F" w:rsidRDefault="005051FE" w:rsidP="005D032F">
      <w:pPr>
        <w:pStyle w:val="ListParagraph"/>
        <w:ind w:left="0"/>
        <w:rPr>
          <w:rFonts w:ascii="Times New Roman" w:hAnsi="Times New Roman"/>
        </w:rPr>
      </w:pPr>
      <w:hyperlink r:id="rId27" w:history="1">
        <w:r w:rsidR="005D032F" w:rsidRPr="005D032F">
          <w:rPr>
            <w:rStyle w:val="Hyperlink"/>
            <w:rFonts w:ascii="Times New Roman" w:hAnsi="Times New Roman"/>
          </w:rPr>
          <w:t>Oregon Tech Advanced Credit Programs</w:t>
        </w:r>
      </w:hyperlink>
      <w:r w:rsidR="005D032F">
        <w:rPr>
          <w:rFonts w:ascii="Times New Roman" w:hAnsi="Times New Roman"/>
        </w:rPr>
        <w:br/>
      </w:r>
      <w:r w:rsidR="005D032F" w:rsidRPr="00662392">
        <w:rPr>
          <w:rFonts w:ascii="Times New Roman" w:hAnsi="Times New Roman"/>
        </w:rPr>
        <w:t>To expand dual college credits, Oregon Tech has added a staff position to work with partnership schools to identify dual credit opportunities, align course outcomes, identify mentor teachers, and build the systems to make dual credit possible.  Oregon Tech is also identifying courses that can be offered to partner districts and students on-campus in Wilsonville, so students who are prepared academically to take college course that are not offered at their high schools have the opportunity to do so at Oregon Tech.  Partne</w:t>
      </w:r>
      <w:r w:rsidR="005D032F">
        <w:rPr>
          <w:rFonts w:ascii="Times New Roman" w:hAnsi="Times New Roman"/>
        </w:rPr>
        <w:t xml:space="preserve">r community colleges are engaged </w:t>
      </w:r>
      <w:r w:rsidR="005D032F" w:rsidRPr="00662392">
        <w:rPr>
          <w:rFonts w:ascii="Times New Roman" w:hAnsi="Times New Roman"/>
        </w:rPr>
        <w:t>in similar strategies to award dual credit and to bring students into on-campus college courses.</w:t>
      </w:r>
    </w:p>
    <w:p w14:paraId="237CFD95" w14:textId="77777777" w:rsidR="005D032F" w:rsidRDefault="005D032F" w:rsidP="005D032F">
      <w:pPr>
        <w:pStyle w:val="ListParagraph"/>
        <w:ind w:left="0"/>
        <w:rPr>
          <w:rFonts w:ascii="Times New Roman" w:hAnsi="Times New Roman"/>
        </w:rPr>
      </w:pPr>
    </w:p>
    <w:p w14:paraId="0D190A62" w14:textId="77777777" w:rsidR="005D032F" w:rsidRDefault="002A46A6" w:rsidP="005D032F">
      <w:pPr>
        <w:pStyle w:val="ListParagraph"/>
        <w:ind w:left="0"/>
        <w:rPr>
          <w:rFonts w:ascii="Times New Roman" w:hAnsi="Times New Roman"/>
        </w:rPr>
      </w:pPr>
      <w:r>
        <w:rPr>
          <w:rFonts w:ascii="Times New Roman" w:hAnsi="Times New Roman"/>
          <w:noProof/>
          <w:lang w:eastAsia="en-US"/>
        </w:rPr>
        <w:drawing>
          <wp:anchor distT="0" distB="0" distL="114300" distR="114300" simplePos="0" relativeHeight="251662336" behindDoc="0" locked="0" layoutInCell="1" allowOverlap="1" wp14:anchorId="17E8E0A6" wp14:editId="5BFF0217">
            <wp:simplePos x="0" y="0"/>
            <wp:positionH relativeFrom="margin">
              <wp:align>right</wp:align>
            </wp:positionH>
            <wp:positionV relativeFrom="paragraph">
              <wp:posOffset>18415</wp:posOffset>
            </wp:positionV>
            <wp:extent cx="2619375" cy="82486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ls-program-head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9375" cy="824865"/>
                    </a:xfrm>
                    <a:prstGeom prst="rect">
                      <a:avLst/>
                    </a:prstGeom>
                  </pic:spPr>
                </pic:pic>
              </a:graphicData>
            </a:graphic>
          </wp:anchor>
        </w:drawing>
      </w:r>
      <w:r w:rsidR="005D032F">
        <w:rPr>
          <w:rFonts w:ascii="Times New Roman" w:hAnsi="Times New Roman"/>
        </w:rPr>
        <w:t xml:space="preserve">Oregon Tech has also added an incentive scholarship program for students who garner advanced college credits in STEM subjects, prior to their admission to college.  </w:t>
      </w:r>
    </w:p>
    <w:p w14:paraId="14B00F7F" w14:textId="1C727F92" w:rsidR="005D032F" w:rsidRPr="002275DD" w:rsidRDefault="00055A01" w:rsidP="005D032F">
      <w:pPr>
        <w:pStyle w:val="NormalWeb"/>
        <w:rPr>
          <w:rFonts w:ascii="Times New Roman" w:hAnsi="Times New Roman"/>
          <w:sz w:val="32"/>
          <w:szCs w:val="24"/>
        </w:rPr>
      </w:pPr>
      <w:r>
        <w:rPr>
          <w:noProof/>
        </w:rPr>
        <mc:AlternateContent>
          <mc:Choice Requires="wps">
            <w:drawing>
              <wp:anchor distT="0" distB="0" distL="114300" distR="114300" simplePos="0" relativeHeight="251663360" behindDoc="0" locked="0" layoutInCell="1" allowOverlap="1" wp14:anchorId="610018A0" wp14:editId="657FC0EF">
                <wp:simplePos x="0" y="0"/>
                <wp:positionH relativeFrom="margin">
                  <wp:align>right</wp:align>
                </wp:positionH>
                <wp:positionV relativeFrom="paragraph">
                  <wp:posOffset>240030</wp:posOffset>
                </wp:positionV>
                <wp:extent cx="2619375" cy="38989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389890"/>
                        </a:xfrm>
                        <a:prstGeom prst="rect">
                          <a:avLst/>
                        </a:prstGeom>
                        <a:solidFill>
                          <a:prstClr val="white"/>
                        </a:solidFill>
                        <a:ln>
                          <a:noFill/>
                        </a:ln>
                        <a:effectLst/>
                      </wps:spPr>
                      <wps:txbx>
                        <w:txbxContent>
                          <w:p w14:paraId="5302D1C4" w14:textId="77777777" w:rsidR="006B4322" w:rsidRPr="002A46A6" w:rsidRDefault="005051FE" w:rsidP="005D032F">
                            <w:pPr>
                              <w:pStyle w:val="Caption"/>
                              <w:rPr>
                                <w:rFonts w:ascii="Times New Roman" w:hAnsi="Times New Roman"/>
                                <w:noProof/>
                                <w:color w:val="auto"/>
                                <w:sz w:val="24"/>
                                <w:szCs w:val="24"/>
                              </w:rPr>
                            </w:pPr>
                            <w:hyperlink r:id="rId29" w:history="1">
                              <w:r w:rsidR="006B4322">
                                <w:rPr>
                                  <w:rStyle w:val="Hyperlink"/>
                                  <w:color w:val="auto"/>
                                </w:rPr>
                                <w:t>Click here for more</w:t>
                              </w:r>
                              <w:r w:rsidR="006B4322" w:rsidRPr="002A46A6">
                                <w:rPr>
                                  <w:rStyle w:val="Hyperlink"/>
                                  <w:color w:val="auto"/>
                                </w:rPr>
                                <w:t xml:space="preserve"> information about the OWLS program at Oregon Tech.</w:t>
                              </w:r>
                            </w:hyperlink>
                            <w:r w:rsidR="006B4322" w:rsidRPr="002A46A6">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0018A0" id="Text Box 7" o:spid="_x0000_s1028" type="#_x0000_t202" style="position:absolute;margin-left:155.05pt;margin-top:18.9pt;width:206.25pt;height:30.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ImRAIAAI4EAAAOAAAAZHJzL2Uyb0RvYy54bWysVE1vGjEQvVfqf7B8LwtEDbBiiSgRVSWU&#10;RIIoZ+P1slZtj2sbdumv79jLkjTtqerFzHq+PO+9YX7XakVOwnkJpqCjwZASYTiU0hwK+rxbf5pS&#10;4gMzJVNgREHPwtO7xccP88bmYgw1qFI4gkWMzxtb0DoEm2eZ57XQzA/ACoPOCpxmAT/dISsda7C6&#10;Vtl4OLzNGnCldcCF93h73znpItWvKsHDY1V5EYgqKL4tpNOlcx/PbDFn+cExW0t+eQb7h1doJg02&#10;vZa6Z4GRo5N/lNKSO/BQhQEHnUFVSS7SDDjNaPhumm3NrEizIDjeXmHy/68sfzg9OSLLgk4oMUwj&#10;RTvRBvIFWjKJ6DTW5xi0tRgWWrxGltOk3m6Af/cYkr2J6RI8Rkc02srp+ItzEkxEAs5X0GMXjpfj&#10;29HsZvKZEo6+m+lsOkusZK/Z1vnwVYAm0SioQ1LTC9hp40Psz/I+JDbzoGS5lkrFj+hYKUdODAXQ&#10;1DKIOBRm/BalTIw1ELM6d3cjkoIuXeKU3WDRCu2+TbiNe5T2UJ4RJAedyLzla4ndN8yHJ+ZQVTg+&#10;bkp4xKNS0BQULhYlNbiff7uP8Ug2eilpUKUF9T+OzAlK1DeDMoiS7g3XG/veMEe9Apx7hDtoeTIx&#10;wQXVm5UD/YILtIxd0MUMx14FDb25Ct2u4AJysVymIBSuZWFjtpb3Wogo79oX5uyFo4DsPkCvX5a/&#10;o6qLTWTZ5TEg7onHiGuH4kVUKPpE1mVB41a9/U5Rr38ji18AAAD//wMAUEsDBBQABgAIAAAAIQAW&#10;+ze33gAAAAYBAAAPAAAAZHJzL2Rvd25yZXYueG1sTM/BTsMwDAbgOxLvEBmJG0tbGGOl7gSTkCYm&#10;xFYQ56zJ2kLjVEm2lbfHnOBo/dbvz8VitL04Gh86RwjpJAFhqHa6owbh/e3p6g5EiIq06h0ZhG8T&#10;YFGenxUq1+5EW3OsYiO4hEKuENoYh1zKULfGqjBxgyHO9s5bFXn0jdRenbjc9jJLkltpVUd8oVWD&#10;Wbam/qoOFmHWrdOpXz5/Zqu4eVl97B9V9ToiXl6MD/cgohnj3zL88pkOJZt27kA6iB6BH4kI1zP2&#10;c3qTZlMQO4T5PANZFvI/v/wBAAD//wMAUEsBAi0AFAAGAAgAAAAhALaDOJL+AAAA4QEAABMAAAAA&#10;AAAAAAAAAAAAAAAAAFtDb250ZW50X1R5cGVzXS54bWxQSwECLQAUAAYACAAAACEAOP0h/9YAAACU&#10;AQAACwAAAAAAAAAAAAAAAAAvAQAAX3JlbHMvLnJlbHNQSwECLQAUAAYACAAAACEAZ5WCJkQCAACO&#10;BAAADgAAAAAAAAAAAAAAAAAuAgAAZHJzL2Uyb0RvYy54bWxQSwECLQAUAAYACAAAACEAFvs3t94A&#10;AAAGAQAADwAAAAAAAAAAAAAAAACeBAAAZHJzL2Rvd25yZXYueG1sUEsFBgAAAAAEAAQA8wAAAKkF&#10;AAAAAA==&#10;" stroked="f">
                <v:path arrowok="t"/>
                <v:textbox style="mso-fit-shape-to-text:t" inset="0,0,0,0">
                  <w:txbxContent>
                    <w:p w14:paraId="5302D1C4" w14:textId="77777777" w:rsidR="006B4322" w:rsidRPr="002A46A6" w:rsidRDefault="006B4322" w:rsidP="005D032F">
                      <w:pPr>
                        <w:pStyle w:val="Caption"/>
                        <w:rPr>
                          <w:rFonts w:ascii="Times New Roman" w:hAnsi="Times New Roman"/>
                          <w:noProof/>
                          <w:color w:val="auto"/>
                          <w:sz w:val="24"/>
                          <w:szCs w:val="24"/>
                        </w:rPr>
                      </w:pPr>
                      <w:hyperlink r:id="rId30" w:history="1">
                        <w:r>
                          <w:rPr>
                            <w:rStyle w:val="Hyperlink"/>
                            <w:color w:val="auto"/>
                          </w:rPr>
                          <w:t>Click here for more</w:t>
                        </w:r>
                        <w:r w:rsidRPr="002A46A6">
                          <w:rPr>
                            <w:rStyle w:val="Hyperlink"/>
                            <w:color w:val="auto"/>
                          </w:rPr>
                          <w:t xml:space="preserve"> information about the OWLS program at Oregon Tech.</w:t>
                        </w:r>
                      </w:hyperlink>
                      <w:r w:rsidRPr="002A46A6">
                        <w:rPr>
                          <w:color w:val="auto"/>
                        </w:rPr>
                        <w:t xml:space="preserve"> </w:t>
                      </w:r>
                    </w:p>
                  </w:txbxContent>
                </v:textbox>
                <w10:wrap type="square" anchorx="margin"/>
              </v:shape>
            </w:pict>
          </mc:Fallback>
        </mc:AlternateContent>
      </w:r>
      <w:r w:rsidR="005D032F" w:rsidRPr="00AD0368">
        <w:rPr>
          <w:rFonts w:ascii="Times New Roman" w:hAnsi="Times New Roman"/>
          <w:sz w:val="24"/>
          <w:szCs w:val="24"/>
        </w:rPr>
        <w:t xml:space="preserve">The OWLS program provides a unique scholarship opportunity for Oregon Tech-bound students who obtain at least 9 science, technology, engineering or math (STEM) college credits through dual high school/college credits in their high school, expedited on-site college classes or Project Lead the Way engineering and technology credits by </w:t>
      </w:r>
      <w:r w:rsidR="005D032F" w:rsidRPr="00AD0368">
        <w:rPr>
          <w:rFonts w:ascii="Times New Roman" w:hAnsi="Times New Roman"/>
          <w:sz w:val="24"/>
          <w:szCs w:val="24"/>
        </w:rPr>
        <w:lastRenderedPageBreak/>
        <w:t>exam. Students who are admitted to Oregon Tech and meet the OWLS criteria receive a one-year $1,000 scholarship.</w:t>
      </w:r>
      <w:r w:rsidR="002275DD">
        <w:rPr>
          <w:rFonts w:ascii="Times New Roman" w:hAnsi="Times New Roman"/>
          <w:sz w:val="24"/>
          <w:szCs w:val="24"/>
        </w:rPr>
        <w:t xml:space="preserve">  </w:t>
      </w:r>
      <w:r w:rsidR="002275DD" w:rsidRPr="002275DD">
        <w:rPr>
          <w:sz w:val="24"/>
        </w:rPr>
        <w:t>Oregon Tech also offers two $6,000 scholarships to FIRST Robotics students for a total annual investment of $12,000.</w:t>
      </w:r>
    </w:p>
    <w:p w14:paraId="414F2FF6" w14:textId="77777777" w:rsidR="005D032F" w:rsidRDefault="005D032F" w:rsidP="005D032F">
      <w:pPr>
        <w:pStyle w:val="NormalWeb"/>
        <w:rPr>
          <w:rFonts w:ascii="Times New Roman" w:hAnsi="Times New Roman"/>
          <w:sz w:val="24"/>
          <w:szCs w:val="24"/>
        </w:rPr>
      </w:pPr>
      <w:r w:rsidRPr="00AD0368">
        <w:rPr>
          <w:rFonts w:ascii="Times New Roman" w:hAnsi="Times New Roman"/>
          <w:sz w:val="24"/>
          <w:szCs w:val="24"/>
        </w:rPr>
        <w:t xml:space="preserve">Oregon Tech works with partner high schools to identify courses that can be offered for dual credit in the </w:t>
      </w:r>
      <w:hyperlink r:id="rId31" w:history="1">
        <w:r w:rsidRPr="00AD0368">
          <w:rPr>
            <w:rStyle w:val="Hyperlink"/>
            <w:rFonts w:ascii="Times New Roman" w:hAnsi="Times New Roman"/>
            <w:color w:val="auto"/>
            <w:sz w:val="24"/>
            <w:szCs w:val="24"/>
          </w:rPr>
          <w:t>Advanced Credit Program</w:t>
        </w:r>
      </w:hyperlink>
      <w:r w:rsidRPr="00AD0368">
        <w:rPr>
          <w:rFonts w:ascii="Times New Roman" w:hAnsi="Times New Roman"/>
          <w:sz w:val="24"/>
          <w:szCs w:val="24"/>
        </w:rPr>
        <w:t xml:space="preserve"> (ACP). The courses must meet the standards and outcomes of a college-level course and the teacher must be qualified to teach at the college level. They work with a mentor professor from Oregon Tech. Partner high schools can also arrange for their students to take courses on Oregon Tech’s campuses through </w:t>
      </w:r>
      <w:hyperlink r:id="rId32" w:history="1">
        <w:r w:rsidRPr="00AD0368">
          <w:rPr>
            <w:rStyle w:val="Hyperlink"/>
            <w:rFonts w:ascii="Times New Roman" w:hAnsi="Times New Roman"/>
            <w:color w:val="auto"/>
            <w:sz w:val="24"/>
            <w:szCs w:val="24"/>
          </w:rPr>
          <w:t>High School Transition</w:t>
        </w:r>
      </w:hyperlink>
      <w:r w:rsidRPr="00AD0368">
        <w:rPr>
          <w:rFonts w:ascii="Times New Roman" w:hAnsi="Times New Roman"/>
          <w:sz w:val="24"/>
          <w:szCs w:val="24"/>
        </w:rPr>
        <w:t xml:space="preserve"> (HST), or students can demonstrate proficiency at a college level by taking exams in their </w:t>
      </w:r>
      <w:hyperlink r:id="rId33" w:history="1">
        <w:r w:rsidRPr="00AD0368">
          <w:rPr>
            <w:rStyle w:val="Hyperlink"/>
            <w:rFonts w:ascii="Times New Roman" w:hAnsi="Times New Roman"/>
            <w:color w:val="auto"/>
            <w:sz w:val="24"/>
            <w:szCs w:val="24"/>
          </w:rPr>
          <w:t>Project Lead the Way</w:t>
        </w:r>
      </w:hyperlink>
      <w:r w:rsidRPr="00AD0368">
        <w:rPr>
          <w:rFonts w:ascii="Times New Roman" w:hAnsi="Times New Roman"/>
          <w:sz w:val="24"/>
          <w:szCs w:val="24"/>
        </w:rPr>
        <w:t xml:space="preserve"> (PLTW) courses. STEM college credits may also be acquired at other accredited colleges and universities that are transferrable to Oregon Tech. </w:t>
      </w:r>
    </w:p>
    <w:p w14:paraId="2B80812D" w14:textId="77777777" w:rsidR="00473D3D" w:rsidRDefault="00473D3D" w:rsidP="00F53334">
      <w:pPr>
        <w:pStyle w:val="ListParagraph"/>
        <w:ind w:left="0"/>
        <w:rPr>
          <w:rFonts w:ascii="Times New Roman" w:hAnsi="Times New Roman"/>
        </w:rPr>
      </w:pPr>
      <w:r>
        <w:rPr>
          <w:rFonts w:ascii="Times New Roman" w:hAnsi="Times New Roman"/>
        </w:rPr>
        <w:t xml:space="preserve">The SMS STEM Partnership intends to expand the number of incentives for students to gain STEM accelerated credits, to increase the level of student preparation and persistence into college-level STEM majors and on to STEM careers. </w:t>
      </w:r>
    </w:p>
    <w:p w14:paraId="7BE87050" w14:textId="77777777" w:rsidR="00C661E8" w:rsidRDefault="00C661E8" w:rsidP="00F53334">
      <w:pPr>
        <w:pStyle w:val="ListParagraph"/>
        <w:ind w:left="0"/>
        <w:rPr>
          <w:rFonts w:ascii="Times New Roman" w:hAnsi="Times New Roman"/>
        </w:rPr>
      </w:pPr>
    </w:p>
    <w:p w14:paraId="1CCC1CBF" w14:textId="77777777" w:rsidR="00F53334" w:rsidRPr="00C661E8" w:rsidRDefault="00F53334" w:rsidP="00C661E8">
      <w:pPr>
        <w:rPr>
          <w:b/>
          <w:highlight w:val="yellow"/>
        </w:rPr>
      </w:pPr>
    </w:p>
    <w:p w14:paraId="5D77883A" w14:textId="77777777" w:rsidR="00B30B1D" w:rsidRPr="00AD0368" w:rsidRDefault="00AD0368" w:rsidP="00473D3D">
      <w:pPr>
        <w:outlineLvl w:val="1"/>
        <w:rPr>
          <w:rFonts w:eastAsia="Times New Roman" w:cstheme="minorHAnsi"/>
          <w:b/>
          <w:bCs/>
        </w:rPr>
      </w:pPr>
      <w:r w:rsidRPr="00AD0368">
        <w:rPr>
          <w:rFonts w:eastAsia="Times New Roman" w:cstheme="minorHAnsi"/>
          <w:b/>
          <w:bCs/>
        </w:rPr>
        <w:t xml:space="preserve">Proposed </w:t>
      </w:r>
      <w:r w:rsidR="00B30B1D" w:rsidRPr="00AD0368">
        <w:rPr>
          <w:rFonts w:eastAsia="Times New Roman" w:cstheme="minorHAnsi"/>
          <w:b/>
          <w:bCs/>
        </w:rPr>
        <w:t>Measures:</w:t>
      </w:r>
    </w:p>
    <w:p w14:paraId="4DB205CA" w14:textId="3EA943F2" w:rsidR="00B30B1D" w:rsidRPr="00AD0368" w:rsidRDefault="00B30B1D" w:rsidP="00AD0368">
      <w:pPr>
        <w:pStyle w:val="ListParagraph"/>
        <w:numPr>
          <w:ilvl w:val="0"/>
          <w:numId w:val="65"/>
        </w:numPr>
        <w:outlineLvl w:val="1"/>
        <w:rPr>
          <w:rFonts w:eastAsia="Times New Roman" w:cstheme="minorHAnsi"/>
          <w:bCs/>
        </w:rPr>
      </w:pPr>
      <w:r w:rsidRPr="00AD0368">
        <w:rPr>
          <w:rFonts w:eastAsia="Times New Roman" w:cstheme="minorHAnsi"/>
          <w:bCs/>
        </w:rPr>
        <w:t xml:space="preserve">Number of dual </w:t>
      </w:r>
      <w:r w:rsidR="00800737">
        <w:rPr>
          <w:rFonts w:eastAsia="Times New Roman" w:cstheme="minorHAnsi"/>
          <w:bCs/>
        </w:rPr>
        <w:t xml:space="preserve">or accelerated </w:t>
      </w:r>
      <w:r w:rsidRPr="00AD0368">
        <w:rPr>
          <w:rFonts w:eastAsia="Times New Roman" w:cstheme="minorHAnsi"/>
          <w:bCs/>
        </w:rPr>
        <w:t>credits in STEM Courses</w:t>
      </w:r>
      <w:r w:rsidR="0035433A">
        <w:rPr>
          <w:rFonts w:eastAsia="Times New Roman" w:cstheme="minorHAnsi"/>
          <w:bCs/>
        </w:rPr>
        <w:t xml:space="preserve"> among students in partner districts</w:t>
      </w:r>
      <w:r w:rsidRPr="00AD0368">
        <w:rPr>
          <w:rFonts w:eastAsia="Times New Roman" w:cstheme="minorHAnsi"/>
          <w:bCs/>
        </w:rPr>
        <w:t xml:space="preserve"> – common measure</w:t>
      </w:r>
    </w:p>
    <w:p w14:paraId="419505BA" w14:textId="77777777" w:rsidR="00B30B1D" w:rsidRPr="00AD0368" w:rsidRDefault="00B30B1D" w:rsidP="00AD0368">
      <w:pPr>
        <w:pStyle w:val="ListParagraph"/>
        <w:numPr>
          <w:ilvl w:val="0"/>
          <w:numId w:val="65"/>
        </w:numPr>
        <w:outlineLvl w:val="1"/>
        <w:rPr>
          <w:rFonts w:eastAsia="Times New Roman" w:cstheme="minorHAnsi"/>
          <w:bCs/>
        </w:rPr>
      </w:pPr>
      <w:r w:rsidRPr="00AD0368">
        <w:rPr>
          <w:rFonts w:eastAsia="Times New Roman" w:cstheme="minorHAnsi"/>
          <w:bCs/>
        </w:rPr>
        <w:t>Number of college-going incentives:  scholarships, preferential admissions</w:t>
      </w:r>
    </w:p>
    <w:p w14:paraId="0D098744" w14:textId="77777777" w:rsidR="00C661E8" w:rsidRDefault="00C661E8">
      <w:pPr>
        <w:rPr>
          <w:rFonts w:ascii="Times New Roman" w:hAnsi="Times New Roman"/>
          <w:b/>
        </w:rPr>
      </w:pPr>
      <w:r>
        <w:rPr>
          <w:rFonts w:ascii="Times New Roman" w:hAnsi="Times New Roman"/>
          <w:b/>
        </w:rPr>
        <w:br w:type="page"/>
      </w:r>
    </w:p>
    <w:p w14:paraId="4196F540" w14:textId="77777777" w:rsidR="00F53334" w:rsidRDefault="00F53334" w:rsidP="00EF07FF">
      <w:pPr>
        <w:outlineLvl w:val="0"/>
        <w:rPr>
          <w:rFonts w:ascii="Times New Roman" w:hAnsi="Times New Roman"/>
          <w:b/>
        </w:rPr>
      </w:pPr>
    </w:p>
    <w:p w14:paraId="574B5EE8" w14:textId="77777777" w:rsidR="00700B1A" w:rsidRDefault="00700B1A" w:rsidP="00EF07FF">
      <w:pPr>
        <w:outlineLvl w:val="0"/>
        <w:rPr>
          <w:rFonts w:ascii="Times New Roman" w:hAnsi="Times New Roman"/>
          <w:b/>
        </w:rPr>
      </w:pPr>
    </w:p>
    <w:tbl>
      <w:tblPr>
        <w:tblStyle w:val="TableGrid"/>
        <w:tblW w:w="9610" w:type="dxa"/>
        <w:tblLook w:val="01E0" w:firstRow="1" w:lastRow="1" w:firstColumn="1" w:lastColumn="1" w:noHBand="0" w:noVBand="0"/>
      </w:tblPr>
      <w:tblGrid>
        <w:gridCol w:w="9610"/>
      </w:tblGrid>
      <w:tr w:rsidR="006C4791" w14:paraId="5F0B37EC" w14:textId="77777777" w:rsidTr="00F8537E">
        <w:trPr>
          <w:trHeight w:val="289"/>
        </w:trPr>
        <w:tc>
          <w:tcPr>
            <w:tcW w:w="9610" w:type="dxa"/>
            <w:shd w:val="clear" w:color="auto" w:fill="000080"/>
          </w:tcPr>
          <w:p w14:paraId="0184CF24" w14:textId="77777777" w:rsidR="004F0DC5" w:rsidRPr="004F0DC5" w:rsidRDefault="0095352A" w:rsidP="00C6709E">
            <w:pPr>
              <w:outlineLvl w:val="0"/>
              <w:rPr>
                <w:rFonts w:ascii="Calibri" w:hAnsi="Calibri" w:cs="Arial"/>
                <w:b/>
                <w:sz w:val="28"/>
                <w:szCs w:val="28"/>
              </w:rPr>
            </w:pPr>
            <w:r>
              <w:rPr>
                <w:rFonts w:ascii="Calibri" w:hAnsi="Calibri" w:cs="Arial"/>
                <w:b/>
                <w:sz w:val="28"/>
                <w:szCs w:val="28"/>
              </w:rPr>
              <w:t xml:space="preserve">Section Four: </w:t>
            </w:r>
            <w:r w:rsidR="00C6709E">
              <w:rPr>
                <w:rFonts w:ascii="Calibri" w:hAnsi="Calibri" w:cs="Arial"/>
                <w:b/>
                <w:sz w:val="28"/>
                <w:szCs w:val="28"/>
              </w:rPr>
              <w:t>SMS STEM Action Plan and Timeline</w:t>
            </w:r>
          </w:p>
        </w:tc>
      </w:tr>
    </w:tbl>
    <w:p w14:paraId="4C6D3A24" w14:textId="77777777" w:rsidR="005437EC" w:rsidRPr="00A80B17" w:rsidRDefault="005437EC" w:rsidP="009D6E07">
      <w:pPr>
        <w:rPr>
          <w:rFonts w:ascii="Times New Roman" w:hAnsi="Times New Roman"/>
          <w:b/>
        </w:rPr>
      </w:pPr>
    </w:p>
    <w:p w14:paraId="155C617B" w14:textId="77777777" w:rsidR="005437EC" w:rsidRPr="00A80B17" w:rsidRDefault="005437EC" w:rsidP="00093082">
      <w:pPr>
        <w:rPr>
          <w:rFonts w:ascii="Times New Roman" w:hAnsi="Times New Roman"/>
        </w:rPr>
      </w:pPr>
    </w:p>
    <w:tbl>
      <w:tblPr>
        <w:tblStyle w:val="TableGrid"/>
        <w:tblW w:w="0" w:type="auto"/>
        <w:tblLook w:val="01E0" w:firstRow="1" w:lastRow="1" w:firstColumn="1" w:lastColumn="1" w:noHBand="0" w:noVBand="0"/>
      </w:tblPr>
      <w:tblGrid>
        <w:gridCol w:w="9350"/>
      </w:tblGrid>
      <w:tr w:rsidR="0088356D" w14:paraId="22095E86" w14:textId="77777777" w:rsidTr="0088356D">
        <w:tc>
          <w:tcPr>
            <w:tcW w:w="9576" w:type="dxa"/>
          </w:tcPr>
          <w:p w14:paraId="14145C77" w14:textId="77777777" w:rsidR="0088356D" w:rsidRDefault="0088356D" w:rsidP="0012144B">
            <w:pPr>
              <w:rPr>
                <w:rFonts w:ascii="Times New Roman" w:hAnsi="Times New Roman"/>
              </w:rPr>
            </w:pPr>
          </w:p>
          <w:p w14:paraId="6C2BFE38" w14:textId="77777777" w:rsidR="0088356D" w:rsidRPr="001042CD" w:rsidRDefault="0088356D" w:rsidP="0088356D">
            <w:pPr>
              <w:spacing w:after="100"/>
              <w:rPr>
                <w:rFonts w:ascii="Times New Roman" w:hAnsi="Times New Roman"/>
                <w:b/>
              </w:rPr>
            </w:pPr>
            <w:r w:rsidRPr="001042CD">
              <w:rPr>
                <w:rFonts w:ascii="Times New Roman" w:hAnsi="Times New Roman"/>
                <w:b/>
              </w:rPr>
              <w:t>Four-</w:t>
            </w:r>
            <w:r w:rsidR="002A46A6" w:rsidRPr="001042CD">
              <w:rPr>
                <w:rFonts w:ascii="Times New Roman" w:hAnsi="Times New Roman"/>
                <w:b/>
              </w:rPr>
              <w:t xml:space="preserve">Year Process of </w:t>
            </w:r>
            <w:r w:rsidR="00C6709E" w:rsidRPr="001042CD">
              <w:rPr>
                <w:rFonts w:ascii="Times New Roman" w:hAnsi="Times New Roman"/>
                <w:b/>
              </w:rPr>
              <w:t>Regional</w:t>
            </w:r>
            <w:r w:rsidRPr="001042CD">
              <w:rPr>
                <w:rFonts w:ascii="Times New Roman" w:hAnsi="Times New Roman"/>
                <w:b/>
              </w:rPr>
              <w:t xml:space="preserve"> Engagement and Transformation in STEM</w:t>
            </w:r>
          </w:p>
          <w:p w14:paraId="6EC4A500" w14:textId="77777777" w:rsidR="00C6709E" w:rsidRPr="001042CD" w:rsidRDefault="00C6709E" w:rsidP="0088356D">
            <w:pPr>
              <w:spacing w:after="100"/>
              <w:rPr>
                <w:rFonts w:ascii="Times New Roman" w:hAnsi="Times New Roman"/>
                <w:b/>
              </w:rPr>
            </w:pPr>
          </w:p>
          <w:p w14:paraId="08FAD82E"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2012 </w:t>
            </w:r>
            <w:r w:rsidR="00055A01" w:rsidRPr="001042CD">
              <w:rPr>
                <w:rFonts w:ascii="Times New Roman" w:hAnsi="Times New Roman"/>
                <w:b/>
              </w:rPr>
              <w:t>Phase</w:t>
            </w:r>
            <w:r w:rsidR="0088356D" w:rsidRPr="001042CD">
              <w:rPr>
                <w:rFonts w:ascii="Times New Roman" w:hAnsi="Times New Roman"/>
                <w:b/>
              </w:rPr>
              <w:t xml:space="preserve"> 0: Envision</w:t>
            </w:r>
          </w:p>
          <w:p w14:paraId="1A4414D6"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Establish a shared vision for STEM transformation</w:t>
            </w:r>
          </w:p>
          <w:p w14:paraId="40E00B17" w14:textId="77777777" w:rsidR="002A46A6" w:rsidRPr="001042CD" w:rsidRDefault="002A46A6" w:rsidP="0088356D">
            <w:pPr>
              <w:numPr>
                <w:ilvl w:val="1"/>
                <w:numId w:val="3"/>
              </w:numPr>
              <w:tabs>
                <w:tab w:val="num" w:pos="1800"/>
              </w:tabs>
              <w:ind w:left="1800"/>
              <w:rPr>
                <w:rFonts w:ascii="Times New Roman" w:hAnsi="Times New Roman"/>
              </w:rPr>
            </w:pPr>
            <w:r w:rsidRPr="001042CD">
              <w:rPr>
                <w:rFonts w:ascii="Times New Roman" w:hAnsi="Times New Roman"/>
              </w:rPr>
              <w:t>Sign Partnership Agreement</w:t>
            </w:r>
            <w:r w:rsidR="00055A01" w:rsidRPr="001042CD">
              <w:rPr>
                <w:rFonts w:ascii="Times New Roman" w:hAnsi="Times New Roman"/>
              </w:rPr>
              <w:br/>
            </w:r>
          </w:p>
          <w:p w14:paraId="6E1657C8"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2013 </w:t>
            </w:r>
            <w:r w:rsidR="00055A01" w:rsidRPr="001042CD">
              <w:rPr>
                <w:rFonts w:ascii="Times New Roman" w:hAnsi="Times New Roman"/>
                <w:b/>
              </w:rPr>
              <w:t>Phase</w:t>
            </w:r>
            <w:r w:rsidR="0088356D" w:rsidRPr="001042CD">
              <w:rPr>
                <w:rFonts w:ascii="Times New Roman" w:hAnsi="Times New Roman"/>
                <w:b/>
              </w:rPr>
              <w:t xml:space="preserve"> 1: Plan</w:t>
            </w:r>
          </w:p>
          <w:p w14:paraId="6A32791B"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Develop STEM </w:t>
            </w:r>
            <w:r w:rsidR="00C74768" w:rsidRPr="001042CD">
              <w:rPr>
                <w:rFonts w:ascii="Times New Roman" w:hAnsi="Times New Roman"/>
              </w:rPr>
              <w:t>Partnership</w:t>
            </w:r>
            <w:r w:rsidRPr="001042CD">
              <w:rPr>
                <w:rFonts w:ascii="Times New Roman" w:hAnsi="Times New Roman"/>
              </w:rPr>
              <w:t xml:space="preserve"> Strategic Investment Plan</w:t>
            </w:r>
          </w:p>
          <w:p w14:paraId="2D5CFEEA" w14:textId="77777777" w:rsidR="002A46A6" w:rsidRPr="001042CD" w:rsidRDefault="002A46A6" w:rsidP="0088356D">
            <w:pPr>
              <w:numPr>
                <w:ilvl w:val="1"/>
                <w:numId w:val="3"/>
              </w:numPr>
              <w:tabs>
                <w:tab w:val="num" w:pos="1800"/>
              </w:tabs>
              <w:ind w:left="1800"/>
              <w:rPr>
                <w:rFonts w:ascii="Times New Roman" w:hAnsi="Times New Roman"/>
              </w:rPr>
            </w:pPr>
            <w:r w:rsidRPr="001042CD">
              <w:rPr>
                <w:rFonts w:ascii="Times New Roman" w:hAnsi="Times New Roman"/>
              </w:rPr>
              <w:t>Identify key strategies and work plan</w:t>
            </w:r>
          </w:p>
          <w:p w14:paraId="63AC2562" w14:textId="77777777" w:rsidR="00742E02" w:rsidRPr="001042CD" w:rsidRDefault="002A46A6" w:rsidP="0088356D">
            <w:pPr>
              <w:numPr>
                <w:ilvl w:val="1"/>
                <w:numId w:val="3"/>
              </w:numPr>
              <w:tabs>
                <w:tab w:val="num" w:pos="1800"/>
              </w:tabs>
              <w:ind w:left="1800"/>
              <w:rPr>
                <w:rFonts w:ascii="Times New Roman" w:hAnsi="Times New Roman"/>
              </w:rPr>
            </w:pPr>
            <w:r w:rsidRPr="001042CD">
              <w:rPr>
                <w:rFonts w:ascii="Times New Roman" w:hAnsi="Times New Roman"/>
              </w:rPr>
              <w:t>Develop common measures</w:t>
            </w:r>
          </w:p>
          <w:p w14:paraId="7F925699" w14:textId="77777777" w:rsidR="00B0726E" w:rsidRDefault="00742E02" w:rsidP="0088356D">
            <w:pPr>
              <w:numPr>
                <w:ilvl w:val="1"/>
                <w:numId w:val="3"/>
              </w:numPr>
              <w:tabs>
                <w:tab w:val="num" w:pos="1800"/>
              </w:tabs>
              <w:ind w:left="1800"/>
              <w:rPr>
                <w:rFonts w:ascii="Times New Roman" w:hAnsi="Times New Roman"/>
              </w:rPr>
            </w:pPr>
            <w:r w:rsidRPr="001042CD">
              <w:rPr>
                <w:rFonts w:ascii="Times New Roman" w:hAnsi="Times New Roman"/>
              </w:rPr>
              <w:t>Identify funding sources and secure  STEM investment commitments</w:t>
            </w:r>
          </w:p>
          <w:p w14:paraId="5E22FA4A" w14:textId="1055A0B7" w:rsidR="002A46A6" w:rsidRPr="001042CD" w:rsidRDefault="00B0726E" w:rsidP="0088356D">
            <w:pPr>
              <w:numPr>
                <w:ilvl w:val="1"/>
                <w:numId w:val="3"/>
              </w:numPr>
              <w:tabs>
                <w:tab w:val="num" w:pos="1800"/>
              </w:tabs>
              <w:ind w:left="1800"/>
              <w:rPr>
                <w:rFonts w:ascii="Times New Roman" w:hAnsi="Times New Roman"/>
              </w:rPr>
            </w:pPr>
            <w:r>
              <w:rPr>
                <w:rFonts w:ascii="Times New Roman" w:hAnsi="Times New Roman"/>
              </w:rPr>
              <w:t>H</w:t>
            </w:r>
            <w:r w:rsidRPr="001042CD">
              <w:rPr>
                <w:rFonts w:ascii="Times New Roman" w:hAnsi="Times New Roman"/>
              </w:rPr>
              <w:t>ire STEM NET Director</w:t>
            </w:r>
            <w:r w:rsidR="00C74768" w:rsidRPr="001042CD">
              <w:rPr>
                <w:rFonts w:ascii="Times New Roman" w:hAnsi="Times New Roman"/>
              </w:rPr>
              <w:br/>
            </w:r>
          </w:p>
          <w:p w14:paraId="7EE8D2FA"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2014 </w:t>
            </w:r>
            <w:r w:rsidR="00055A01" w:rsidRPr="001042CD">
              <w:rPr>
                <w:rFonts w:ascii="Times New Roman" w:hAnsi="Times New Roman"/>
                <w:b/>
              </w:rPr>
              <w:t>Phase</w:t>
            </w:r>
            <w:r w:rsidR="0088356D" w:rsidRPr="001042CD">
              <w:rPr>
                <w:rFonts w:ascii="Times New Roman" w:hAnsi="Times New Roman"/>
                <w:b/>
              </w:rPr>
              <w:t xml:space="preserve"> 2: Build</w:t>
            </w:r>
          </w:p>
          <w:p w14:paraId="44F2C8D1" w14:textId="77777777" w:rsidR="00C74768"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Develop Strategic Investment Plan for each partner district, tailored to the unique challenges and assets of the district</w:t>
            </w:r>
          </w:p>
          <w:p w14:paraId="310EC77A" w14:textId="77777777" w:rsidR="00C74768"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Engage Teachers in </w:t>
            </w:r>
            <w:r w:rsidR="00C74768" w:rsidRPr="001042CD">
              <w:rPr>
                <w:rFonts w:ascii="Times New Roman" w:hAnsi="Times New Roman"/>
              </w:rPr>
              <w:t>Learning Community</w:t>
            </w:r>
          </w:p>
          <w:p w14:paraId="1F076D16" w14:textId="77777777" w:rsidR="0088356D"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Launch initial teacher professional d</w:t>
            </w:r>
            <w:r w:rsidR="0088356D" w:rsidRPr="001042CD">
              <w:rPr>
                <w:rFonts w:ascii="Times New Roman" w:hAnsi="Times New Roman"/>
              </w:rPr>
              <w:t>evelopment</w:t>
            </w:r>
          </w:p>
          <w:p w14:paraId="7AF0AFB1" w14:textId="587A0302" w:rsidR="0088356D" w:rsidRPr="001042CD" w:rsidRDefault="00B0726E" w:rsidP="0088356D">
            <w:pPr>
              <w:numPr>
                <w:ilvl w:val="1"/>
                <w:numId w:val="3"/>
              </w:numPr>
              <w:tabs>
                <w:tab w:val="num" w:pos="1800"/>
              </w:tabs>
              <w:ind w:left="1800"/>
              <w:rPr>
                <w:rFonts w:ascii="Times New Roman" w:hAnsi="Times New Roman"/>
              </w:rPr>
            </w:pPr>
            <w:r>
              <w:rPr>
                <w:rFonts w:ascii="Times New Roman" w:hAnsi="Times New Roman"/>
              </w:rPr>
              <w:t>Launch STEM NETwork</w:t>
            </w:r>
          </w:p>
          <w:p w14:paraId="7E911D2C" w14:textId="77777777" w:rsidR="00C6709E" w:rsidRPr="001042CD" w:rsidRDefault="00C6709E" w:rsidP="0088356D">
            <w:pPr>
              <w:numPr>
                <w:ilvl w:val="1"/>
                <w:numId w:val="3"/>
              </w:numPr>
              <w:tabs>
                <w:tab w:val="num" w:pos="1800"/>
              </w:tabs>
              <w:ind w:left="1800"/>
              <w:rPr>
                <w:rFonts w:ascii="Times New Roman" w:hAnsi="Times New Roman"/>
              </w:rPr>
            </w:pPr>
            <w:r w:rsidRPr="001042CD">
              <w:rPr>
                <w:rFonts w:ascii="Times New Roman" w:hAnsi="Times New Roman"/>
              </w:rPr>
              <w:t>Expand dual credit opportunities</w:t>
            </w:r>
          </w:p>
          <w:p w14:paraId="20191533" w14:textId="77777777" w:rsidR="00C74768"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Make Infrastructure Investments</w:t>
            </w:r>
          </w:p>
          <w:p w14:paraId="7D4F14DF" w14:textId="77777777" w:rsidR="0088356D"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Aggregate baseline data for common measures</w:t>
            </w:r>
            <w:r w:rsidRPr="001042CD">
              <w:rPr>
                <w:rFonts w:ascii="Times New Roman" w:hAnsi="Times New Roman"/>
              </w:rPr>
              <w:br/>
            </w:r>
          </w:p>
          <w:p w14:paraId="5DE0BCED" w14:textId="77777777" w:rsidR="0088356D" w:rsidRPr="001042CD" w:rsidRDefault="00742E02" w:rsidP="0088356D">
            <w:pPr>
              <w:tabs>
                <w:tab w:val="num" w:pos="1080"/>
              </w:tabs>
              <w:ind w:left="720"/>
              <w:rPr>
                <w:rFonts w:ascii="Times New Roman" w:hAnsi="Times New Roman"/>
                <w:b/>
              </w:rPr>
            </w:pPr>
            <w:r w:rsidRPr="001042CD">
              <w:rPr>
                <w:rFonts w:ascii="Times New Roman" w:hAnsi="Times New Roman"/>
                <w:b/>
              </w:rPr>
              <w:t xml:space="preserve">2015 </w:t>
            </w:r>
            <w:r w:rsidR="00055A01" w:rsidRPr="001042CD">
              <w:rPr>
                <w:rFonts w:ascii="Times New Roman" w:hAnsi="Times New Roman"/>
                <w:b/>
              </w:rPr>
              <w:t>Phase</w:t>
            </w:r>
            <w:r w:rsidR="0088356D" w:rsidRPr="001042CD">
              <w:rPr>
                <w:rFonts w:ascii="Times New Roman" w:hAnsi="Times New Roman"/>
                <w:b/>
              </w:rPr>
              <w:t xml:space="preserve"> 3: Implement</w:t>
            </w:r>
          </w:p>
          <w:p w14:paraId="11BCAB24"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Deliver STEM </w:t>
            </w:r>
            <w:r w:rsidR="00C74768" w:rsidRPr="001042CD">
              <w:rPr>
                <w:rFonts w:ascii="Times New Roman" w:hAnsi="Times New Roman"/>
              </w:rPr>
              <w:t xml:space="preserve">NETwork </w:t>
            </w:r>
            <w:r w:rsidRPr="001042CD">
              <w:rPr>
                <w:rFonts w:ascii="Times New Roman" w:hAnsi="Times New Roman"/>
              </w:rPr>
              <w:t>programming</w:t>
            </w:r>
          </w:p>
          <w:p w14:paraId="0DFE2BCB" w14:textId="77777777" w:rsidR="00C74768"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Showcase effective practices from Learning Community and assess scalability</w:t>
            </w:r>
          </w:p>
          <w:p w14:paraId="6AE2C88F" w14:textId="77777777" w:rsidR="0088356D" w:rsidRPr="001042CD" w:rsidRDefault="00C74768" w:rsidP="0088356D">
            <w:pPr>
              <w:numPr>
                <w:ilvl w:val="1"/>
                <w:numId w:val="3"/>
              </w:numPr>
              <w:tabs>
                <w:tab w:val="num" w:pos="1800"/>
              </w:tabs>
              <w:ind w:left="1800"/>
              <w:rPr>
                <w:rFonts w:ascii="Times New Roman" w:hAnsi="Times New Roman"/>
              </w:rPr>
            </w:pPr>
            <w:r w:rsidRPr="001042CD">
              <w:rPr>
                <w:rFonts w:ascii="Times New Roman" w:hAnsi="Times New Roman"/>
              </w:rPr>
              <w:t>Continue</w:t>
            </w:r>
            <w:r w:rsidR="0088356D" w:rsidRPr="001042CD">
              <w:rPr>
                <w:rFonts w:ascii="Times New Roman" w:hAnsi="Times New Roman"/>
              </w:rPr>
              <w:t xml:space="preserve"> teacher professional development</w:t>
            </w:r>
          </w:p>
          <w:p w14:paraId="19351089" w14:textId="77777777" w:rsidR="00C6709E" w:rsidRPr="001042CD" w:rsidRDefault="00C6709E" w:rsidP="0088356D">
            <w:pPr>
              <w:numPr>
                <w:ilvl w:val="1"/>
                <w:numId w:val="3"/>
              </w:numPr>
              <w:tabs>
                <w:tab w:val="num" w:pos="1800"/>
              </w:tabs>
              <w:ind w:left="1800"/>
              <w:rPr>
                <w:rFonts w:ascii="Times New Roman" w:hAnsi="Times New Roman"/>
              </w:rPr>
            </w:pPr>
            <w:r w:rsidRPr="001042CD">
              <w:rPr>
                <w:rFonts w:ascii="Times New Roman" w:hAnsi="Times New Roman"/>
              </w:rPr>
              <w:t>Expand dual credit opportunities</w:t>
            </w:r>
          </w:p>
          <w:p w14:paraId="23C8118B"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 xml:space="preserve">Continue STEM </w:t>
            </w:r>
            <w:r w:rsidR="00C74768" w:rsidRPr="001042CD">
              <w:rPr>
                <w:rFonts w:ascii="Times New Roman" w:hAnsi="Times New Roman"/>
              </w:rPr>
              <w:t xml:space="preserve">Impact measurement </w:t>
            </w:r>
            <w:r w:rsidR="00C74768" w:rsidRPr="001042CD">
              <w:rPr>
                <w:rFonts w:ascii="Times New Roman" w:hAnsi="Times New Roman"/>
              </w:rPr>
              <w:br/>
            </w:r>
          </w:p>
          <w:p w14:paraId="4D55B6B2" w14:textId="77777777" w:rsidR="0088356D" w:rsidRPr="001042CD" w:rsidRDefault="00742E02" w:rsidP="0088356D">
            <w:pPr>
              <w:ind w:left="720"/>
              <w:outlineLvl w:val="0"/>
              <w:rPr>
                <w:rFonts w:ascii="Times New Roman" w:hAnsi="Times New Roman"/>
                <w:b/>
              </w:rPr>
            </w:pPr>
            <w:r w:rsidRPr="001042CD">
              <w:rPr>
                <w:rFonts w:ascii="Times New Roman" w:hAnsi="Times New Roman"/>
                <w:b/>
              </w:rPr>
              <w:t xml:space="preserve">2016 </w:t>
            </w:r>
            <w:r w:rsidR="00055A01" w:rsidRPr="001042CD">
              <w:rPr>
                <w:rFonts w:ascii="Times New Roman" w:hAnsi="Times New Roman"/>
                <w:b/>
              </w:rPr>
              <w:t xml:space="preserve">Phase </w:t>
            </w:r>
            <w:r w:rsidR="0088356D" w:rsidRPr="001042CD">
              <w:rPr>
                <w:rFonts w:ascii="Times New Roman" w:hAnsi="Times New Roman"/>
                <w:b/>
              </w:rPr>
              <w:t>4: Refine</w:t>
            </w:r>
          </w:p>
          <w:p w14:paraId="6C4EA327"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Use assessment data to revise programming</w:t>
            </w:r>
          </w:p>
          <w:p w14:paraId="1FD5FCDE" w14:textId="77777777" w:rsidR="0088356D" w:rsidRPr="001042CD" w:rsidRDefault="0088356D" w:rsidP="0088356D">
            <w:pPr>
              <w:numPr>
                <w:ilvl w:val="1"/>
                <w:numId w:val="3"/>
              </w:numPr>
              <w:tabs>
                <w:tab w:val="num" w:pos="1800"/>
              </w:tabs>
              <w:ind w:left="1800"/>
              <w:rPr>
                <w:rFonts w:ascii="Times New Roman" w:hAnsi="Times New Roman"/>
              </w:rPr>
            </w:pPr>
            <w:r w:rsidRPr="001042CD">
              <w:rPr>
                <w:rFonts w:ascii="Times New Roman" w:hAnsi="Times New Roman"/>
              </w:rPr>
              <w:t>Transition to sustainable program partnerships</w:t>
            </w:r>
          </w:p>
          <w:p w14:paraId="6F528120" w14:textId="77777777" w:rsidR="0088356D" w:rsidRPr="001042CD" w:rsidRDefault="00B10247" w:rsidP="00C6709E">
            <w:pPr>
              <w:numPr>
                <w:ilvl w:val="1"/>
                <w:numId w:val="3"/>
              </w:numPr>
              <w:tabs>
                <w:tab w:val="num" w:pos="1800"/>
              </w:tabs>
              <w:ind w:left="1800"/>
              <w:rPr>
                <w:rFonts w:ascii="Times New Roman" w:hAnsi="Times New Roman"/>
              </w:rPr>
            </w:pPr>
            <w:r w:rsidRPr="001042CD">
              <w:rPr>
                <w:rFonts w:ascii="Times New Roman" w:hAnsi="Times New Roman"/>
              </w:rPr>
              <w:t xml:space="preserve">Report on </w:t>
            </w:r>
            <w:r w:rsidR="0088356D" w:rsidRPr="001042CD">
              <w:rPr>
                <w:rFonts w:ascii="Times New Roman" w:hAnsi="Times New Roman"/>
              </w:rPr>
              <w:t xml:space="preserve">STEM </w:t>
            </w:r>
            <w:r w:rsidR="00C6709E" w:rsidRPr="001042CD">
              <w:rPr>
                <w:rFonts w:ascii="Times New Roman" w:hAnsi="Times New Roman"/>
              </w:rPr>
              <w:t xml:space="preserve">Impacts </w:t>
            </w:r>
            <w:r w:rsidR="00055A01" w:rsidRPr="001042CD">
              <w:rPr>
                <w:rFonts w:ascii="Times New Roman" w:hAnsi="Times New Roman"/>
              </w:rPr>
              <w:br/>
            </w:r>
          </w:p>
          <w:p w14:paraId="4B309678" w14:textId="77777777" w:rsidR="00C6709E" w:rsidRPr="00057EDF" w:rsidRDefault="00C6709E" w:rsidP="00C6709E">
            <w:pPr>
              <w:ind w:left="1800"/>
              <w:rPr>
                <w:rFonts w:ascii="Calibri" w:hAnsi="Calibri"/>
                <w:sz w:val="21"/>
                <w:szCs w:val="21"/>
              </w:rPr>
            </w:pPr>
          </w:p>
        </w:tc>
      </w:tr>
    </w:tbl>
    <w:p w14:paraId="5C7C07DB" w14:textId="77777777" w:rsidR="00BE4C60" w:rsidRDefault="00BE4C60">
      <w:r>
        <w:br w:type="page"/>
      </w:r>
    </w:p>
    <w:tbl>
      <w:tblPr>
        <w:tblStyle w:val="TableGrid"/>
        <w:tblW w:w="0" w:type="auto"/>
        <w:tblLook w:val="01E0" w:firstRow="1" w:lastRow="1" w:firstColumn="1" w:lastColumn="1" w:noHBand="0" w:noVBand="0"/>
      </w:tblPr>
      <w:tblGrid>
        <w:gridCol w:w="9350"/>
      </w:tblGrid>
      <w:tr w:rsidR="00590EF2" w14:paraId="2A25F2C7" w14:textId="77777777" w:rsidTr="006A7710">
        <w:trPr>
          <w:trHeight w:val="351"/>
        </w:trPr>
        <w:tc>
          <w:tcPr>
            <w:tcW w:w="9526" w:type="dxa"/>
            <w:shd w:val="clear" w:color="auto" w:fill="000080"/>
          </w:tcPr>
          <w:p w14:paraId="1D4639D9" w14:textId="77777777" w:rsidR="00590EF2" w:rsidRPr="008D78CF" w:rsidRDefault="00590EF2" w:rsidP="00E6101F">
            <w:pPr>
              <w:rPr>
                <w:rFonts w:ascii="Calibri" w:hAnsi="Calibri"/>
                <w:b/>
                <w:sz w:val="28"/>
                <w:szCs w:val="28"/>
              </w:rPr>
            </w:pPr>
            <w:r w:rsidRPr="008D78CF">
              <w:rPr>
                <w:rFonts w:ascii="Calibri" w:hAnsi="Calibri"/>
                <w:b/>
                <w:sz w:val="28"/>
                <w:szCs w:val="28"/>
              </w:rPr>
              <w:lastRenderedPageBreak/>
              <w:t>Section Five: Partnership Governance and Management Structure</w:t>
            </w:r>
          </w:p>
        </w:tc>
      </w:tr>
    </w:tbl>
    <w:p w14:paraId="0CDF97EF" w14:textId="77777777" w:rsidR="00E6101F" w:rsidRPr="00A80B17" w:rsidRDefault="00E6101F" w:rsidP="00E6101F">
      <w:pPr>
        <w:rPr>
          <w:rFonts w:ascii="Times New Roman" w:hAnsi="Times New Roman"/>
          <w:b/>
        </w:rPr>
      </w:pPr>
    </w:p>
    <w:p w14:paraId="76950F5B" w14:textId="77777777" w:rsidR="001042CD" w:rsidRDefault="001042CD" w:rsidP="00DA3D32">
      <w:pPr>
        <w:spacing w:after="100"/>
        <w:outlineLvl w:val="0"/>
        <w:rPr>
          <w:rFonts w:ascii="Calibri" w:hAnsi="Calibri"/>
          <w:b/>
          <w:sz w:val="28"/>
          <w:szCs w:val="28"/>
        </w:rPr>
      </w:pPr>
    </w:p>
    <w:p w14:paraId="78D464EB" w14:textId="77777777" w:rsidR="00E6101F" w:rsidRPr="009016D3" w:rsidRDefault="00E6101F" w:rsidP="00DA3D32">
      <w:pPr>
        <w:spacing w:after="100"/>
        <w:outlineLvl w:val="0"/>
        <w:rPr>
          <w:rFonts w:ascii="Calibri" w:hAnsi="Calibri"/>
          <w:b/>
          <w:sz w:val="28"/>
          <w:szCs w:val="28"/>
        </w:rPr>
      </w:pPr>
      <w:r w:rsidRPr="009016D3">
        <w:rPr>
          <w:rFonts w:ascii="Calibri" w:hAnsi="Calibri"/>
          <w:b/>
          <w:sz w:val="28"/>
          <w:szCs w:val="28"/>
        </w:rPr>
        <w:t>Governance</w:t>
      </w:r>
    </w:p>
    <w:p w14:paraId="073074F3" w14:textId="77777777" w:rsidR="00E6101F" w:rsidRDefault="00C6709E" w:rsidP="00E6101F">
      <w:pPr>
        <w:rPr>
          <w:rFonts w:ascii="Times New Roman" w:hAnsi="Times New Roman"/>
        </w:rPr>
      </w:pPr>
      <w:r>
        <w:rPr>
          <w:rFonts w:ascii="Times New Roman" w:hAnsi="Times New Roman"/>
        </w:rPr>
        <w:t>The SMS STEM</w:t>
      </w:r>
      <w:r w:rsidR="00AA1DA4">
        <w:rPr>
          <w:rFonts w:ascii="Times New Roman" w:hAnsi="Times New Roman"/>
        </w:rPr>
        <w:t xml:space="preserve"> </w:t>
      </w:r>
      <w:r w:rsidR="00E6101F">
        <w:rPr>
          <w:rFonts w:ascii="Times New Roman" w:hAnsi="Times New Roman"/>
        </w:rPr>
        <w:t>Partnership will convene a</w:t>
      </w:r>
      <w:r w:rsidR="00C7368C">
        <w:rPr>
          <w:rFonts w:ascii="Times New Roman" w:hAnsi="Times New Roman"/>
        </w:rPr>
        <w:t>n Executive Advisory</w:t>
      </w:r>
      <w:r w:rsidR="00E6101F">
        <w:rPr>
          <w:rFonts w:ascii="Times New Roman" w:hAnsi="Times New Roman"/>
        </w:rPr>
        <w:t xml:space="preserve"> </w:t>
      </w:r>
      <w:r w:rsidR="00E6101F" w:rsidRPr="00A80B17">
        <w:rPr>
          <w:rFonts w:ascii="Times New Roman" w:hAnsi="Times New Roman"/>
        </w:rPr>
        <w:t xml:space="preserve">Board </w:t>
      </w:r>
      <w:r w:rsidR="00C7368C">
        <w:rPr>
          <w:rFonts w:ascii="Times New Roman" w:hAnsi="Times New Roman"/>
        </w:rPr>
        <w:t xml:space="preserve">(EAB) </w:t>
      </w:r>
      <w:r w:rsidR="00E6101F">
        <w:rPr>
          <w:rFonts w:ascii="Times New Roman" w:hAnsi="Times New Roman"/>
        </w:rPr>
        <w:t>to</w:t>
      </w:r>
      <w:r w:rsidR="00E6101F" w:rsidRPr="00A80B17">
        <w:rPr>
          <w:rFonts w:ascii="Times New Roman" w:hAnsi="Times New Roman"/>
        </w:rPr>
        <w:t xml:space="preserve"> </w:t>
      </w:r>
      <w:r w:rsidR="00E6101F">
        <w:rPr>
          <w:rFonts w:ascii="Times New Roman" w:hAnsi="Times New Roman"/>
        </w:rPr>
        <w:t>provide policy direction, leadership, a</w:t>
      </w:r>
      <w:r w:rsidR="00AA1DA4">
        <w:rPr>
          <w:rFonts w:ascii="Times New Roman" w:hAnsi="Times New Roman"/>
        </w:rPr>
        <w:t>nd oversight</w:t>
      </w:r>
      <w:r w:rsidR="00E6101F">
        <w:rPr>
          <w:rFonts w:ascii="Times New Roman" w:hAnsi="Times New Roman"/>
        </w:rPr>
        <w:t>. All of the core partners in good stand</w:t>
      </w:r>
      <w:r w:rsidR="00F97B48">
        <w:rPr>
          <w:rFonts w:ascii="Times New Roman" w:hAnsi="Times New Roman"/>
        </w:rPr>
        <w:t>ing will be represented on the</w:t>
      </w:r>
      <w:r w:rsidR="006A7710">
        <w:rPr>
          <w:rFonts w:ascii="Times New Roman" w:hAnsi="Times New Roman"/>
        </w:rPr>
        <w:t xml:space="preserve"> </w:t>
      </w:r>
      <w:r w:rsidR="00C7368C">
        <w:rPr>
          <w:rFonts w:ascii="Times New Roman" w:hAnsi="Times New Roman"/>
        </w:rPr>
        <w:t>EAB</w:t>
      </w:r>
      <w:r w:rsidR="00F97B48">
        <w:rPr>
          <w:rFonts w:ascii="Times New Roman" w:hAnsi="Times New Roman"/>
        </w:rPr>
        <w:t xml:space="preserve">. </w:t>
      </w:r>
      <w:r w:rsidR="00C7368C">
        <w:rPr>
          <w:rFonts w:ascii="Times New Roman" w:hAnsi="Times New Roman"/>
        </w:rPr>
        <w:t xml:space="preserve"> </w:t>
      </w:r>
      <w:r w:rsidR="00F97B48">
        <w:rPr>
          <w:rFonts w:ascii="Times New Roman" w:hAnsi="Times New Roman"/>
        </w:rPr>
        <w:t>Board members will elect a C</w:t>
      </w:r>
      <w:r w:rsidR="00E6101F">
        <w:rPr>
          <w:rFonts w:ascii="Times New Roman" w:hAnsi="Times New Roman"/>
        </w:rPr>
        <w:t xml:space="preserve">hair </w:t>
      </w:r>
      <w:r>
        <w:rPr>
          <w:rFonts w:ascii="Times New Roman" w:hAnsi="Times New Roman"/>
        </w:rPr>
        <w:t>at the September</w:t>
      </w:r>
      <w:r w:rsidR="00C7368C">
        <w:rPr>
          <w:rFonts w:ascii="Times New Roman" w:hAnsi="Times New Roman"/>
        </w:rPr>
        <w:t xml:space="preserve"> 2013</w:t>
      </w:r>
      <w:r w:rsidR="00F97B48">
        <w:rPr>
          <w:rFonts w:ascii="Times New Roman" w:hAnsi="Times New Roman"/>
        </w:rPr>
        <w:t xml:space="preserve"> meeting. The C</w:t>
      </w:r>
      <w:r w:rsidR="00E6101F">
        <w:rPr>
          <w:rFonts w:ascii="Times New Roman" w:hAnsi="Times New Roman"/>
        </w:rPr>
        <w:t xml:space="preserve">hair will convene </w:t>
      </w:r>
      <w:r w:rsidR="00C7368C">
        <w:rPr>
          <w:rFonts w:ascii="Times New Roman" w:hAnsi="Times New Roman"/>
        </w:rPr>
        <w:t xml:space="preserve">a minimum of </w:t>
      </w:r>
      <w:r w:rsidR="00E6101F">
        <w:rPr>
          <w:rFonts w:ascii="Times New Roman" w:hAnsi="Times New Roman"/>
        </w:rPr>
        <w:t xml:space="preserve">four board meetings per year and will serve renewable one-year terms. </w:t>
      </w:r>
    </w:p>
    <w:p w14:paraId="69033F34" w14:textId="77777777" w:rsidR="00E6101F" w:rsidRDefault="00E6101F" w:rsidP="00E6101F">
      <w:pPr>
        <w:rPr>
          <w:rFonts w:ascii="Times New Roman" w:hAnsi="Times New Roman"/>
        </w:rPr>
      </w:pPr>
    </w:p>
    <w:p w14:paraId="3C9C9F2F" w14:textId="77777777" w:rsidR="00E6101F" w:rsidRDefault="00C6709E" w:rsidP="00E6101F">
      <w:pPr>
        <w:rPr>
          <w:rFonts w:ascii="Times New Roman" w:hAnsi="Times New Roman"/>
        </w:rPr>
      </w:pPr>
      <w:r>
        <w:rPr>
          <w:rFonts w:ascii="Times New Roman" w:hAnsi="Times New Roman"/>
        </w:rPr>
        <w:t>The SMS STEM Partnership Agreement</w:t>
      </w:r>
      <w:r w:rsidR="00E6101F">
        <w:rPr>
          <w:rFonts w:ascii="Times New Roman" w:hAnsi="Times New Roman"/>
        </w:rPr>
        <w:t xml:space="preserve"> will define the participation of each of the cor</w:t>
      </w:r>
      <w:r>
        <w:rPr>
          <w:rFonts w:ascii="Times New Roman" w:hAnsi="Times New Roman"/>
        </w:rPr>
        <w:t>e partners. The terms of the Partnership Agreement</w:t>
      </w:r>
      <w:r w:rsidR="00E6101F">
        <w:rPr>
          <w:rFonts w:ascii="Times New Roman" w:hAnsi="Times New Roman"/>
        </w:rPr>
        <w:t xml:space="preserve"> for each core partner will be renewed annually. The founding core partners will be identified by mutual decree. At the </w:t>
      </w:r>
      <w:r w:rsidR="00BE4C60">
        <w:rPr>
          <w:rFonts w:ascii="Times New Roman" w:hAnsi="Times New Roman"/>
        </w:rPr>
        <w:t>annual meeting</w:t>
      </w:r>
      <w:r w:rsidR="00E6101F">
        <w:rPr>
          <w:rFonts w:ascii="Times New Roman" w:hAnsi="Times New Roman"/>
        </w:rPr>
        <w:t xml:space="preserve">, </w:t>
      </w:r>
      <w:r>
        <w:rPr>
          <w:rFonts w:ascii="Times New Roman" w:hAnsi="Times New Roman"/>
        </w:rPr>
        <w:t>Agreements</w:t>
      </w:r>
      <w:r w:rsidR="00E6101F">
        <w:rPr>
          <w:rFonts w:ascii="Times New Roman" w:hAnsi="Times New Roman"/>
        </w:rPr>
        <w:t xml:space="preserve"> will be submitted to the Oregon STEM </w:t>
      </w:r>
      <w:r w:rsidR="006A7710">
        <w:rPr>
          <w:rFonts w:ascii="Times New Roman" w:hAnsi="Times New Roman"/>
        </w:rPr>
        <w:t>Education Executive</w:t>
      </w:r>
      <w:r w:rsidR="00C7368C">
        <w:rPr>
          <w:rFonts w:ascii="Times New Roman" w:hAnsi="Times New Roman"/>
        </w:rPr>
        <w:t xml:space="preserve"> Advisory </w:t>
      </w:r>
      <w:r w:rsidR="00E6101F">
        <w:rPr>
          <w:rFonts w:ascii="Times New Roman" w:hAnsi="Times New Roman"/>
        </w:rPr>
        <w:t>Board, wh</w:t>
      </w:r>
      <w:r>
        <w:rPr>
          <w:rFonts w:ascii="Times New Roman" w:hAnsi="Times New Roman"/>
        </w:rPr>
        <w:t>ich will accept the terms of Agreement</w:t>
      </w:r>
      <w:r w:rsidR="00E6101F">
        <w:rPr>
          <w:rFonts w:ascii="Times New Roman" w:hAnsi="Times New Roman"/>
        </w:rPr>
        <w:t xml:space="preserve"> and declare the core partner in good standing through a majority vote. </w:t>
      </w:r>
    </w:p>
    <w:p w14:paraId="5F939A20" w14:textId="77777777" w:rsidR="00E6101F" w:rsidRDefault="00E6101F" w:rsidP="00E6101F">
      <w:pPr>
        <w:rPr>
          <w:rFonts w:ascii="Times New Roman" w:hAnsi="Times New Roman"/>
        </w:rPr>
      </w:pPr>
    </w:p>
    <w:p w14:paraId="3C8CA57A" w14:textId="77777777" w:rsidR="00E6101F" w:rsidRDefault="009E6948" w:rsidP="00E6101F">
      <w:pPr>
        <w:rPr>
          <w:rFonts w:ascii="Times New Roman" w:hAnsi="Times New Roman"/>
        </w:rPr>
      </w:pPr>
      <w:r>
        <w:rPr>
          <w:rFonts w:ascii="Times New Roman" w:hAnsi="Times New Roman"/>
        </w:rPr>
        <w:t xml:space="preserve">At the quarterly meetings </w:t>
      </w:r>
      <w:r w:rsidR="00E6101F">
        <w:rPr>
          <w:rFonts w:ascii="Times New Roman" w:hAnsi="Times New Roman"/>
        </w:rPr>
        <w:t xml:space="preserve">Board </w:t>
      </w:r>
      <w:r>
        <w:rPr>
          <w:rFonts w:ascii="Times New Roman" w:hAnsi="Times New Roman"/>
        </w:rPr>
        <w:t xml:space="preserve">members </w:t>
      </w:r>
      <w:r w:rsidR="00E6101F">
        <w:rPr>
          <w:rFonts w:ascii="Times New Roman" w:hAnsi="Times New Roman"/>
        </w:rPr>
        <w:t>will receive an oral report on the partnership activities, program implementation</w:t>
      </w:r>
      <w:r>
        <w:rPr>
          <w:rFonts w:ascii="Times New Roman" w:hAnsi="Times New Roman"/>
        </w:rPr>
        <w:t>,</w:t>
      </w:r>
      <w:r w:rsidR="00E6101F">
        <w:rPr>
          <w:rFonts w:ascii="Times New Roman" w:hAnsi="Times New Roman"/>
        </w:rPr>
        <w:t xml:space="preserve"> and program evaluation. They will make recommendations to inform continuous improvement and long-range planning. At the an</w:t>
      </w:r>
      <w:r>
        <w:rPr>
          <w:rFonts w:ascii="Times New Roman" w:hAnsi="Times New Roman"/>
        </w:rPr>
        <w:t>nual meeting t</w:t>
      </w:r>
      <w:r w:rsidR="00E6101F">
        <w:rPr>
          <w:rFonts w:ascii="Times New Roman" w:hAnsi="Times New Roman"/>
        </w:rPr>
        <w:t xml:space="preserve">he Board will review a written summary and evaluation of the partnership’s activities and the </w:t>
      </w:r>
      <w:r>
        <w:rPr>
          <w:rFonts w:ascii="Times New Roman" w:hAnsi="Times New Roman"/>
        </w:rPr>
        <w:t xml:space="preserve">STEM </w:t>
      </w:r>
      <w:r w:rsidR="00C6709E">
        <w:rPr>
          <w:rFonts w:ascii="Times New Roman" w:hAnsi="Times New Roman"/>
        </w:rPr>
        <w:t xml:space="preserve">NETwork’s </w:t>
      </w:r>
      <w:r w:rsidR="00E6101F">
        <w:rPr>
          <w:rFonts w:ascii="Times New Roman" w:hAnsi="Times New Roman"/>
        </w:rPr>
        <w:t xml:space="preserve">programming. </w:t>
      </w:r>
    </w:p>
    <w:p w14:paraId="7AB509B7" w14:textId="77777777" w:rsidR="00E6101F" w:rsidRDefault="00E6101F" w:rsidP="00E6101F">
      <w:pPr>
        <w:rPr>
          <w:rFonts w:ascii="Times New Roman" w:hAnsi="Times New Roman"/>
        </w:rPr>
      </w:pPr>
    </w:p>
    <w:p w14:paraId="4F7B01BB" w14:textId="77777777" w:rsidR="001042CD" w:rsidRDefault="001042CD" w:rsidP="00BF69E5">
      <w:pPr>
        <w:spacing w:after="100"/>
        <w:rPr>
          <w:rFonts w:ascii="Calibri" w:hAnsi="Calibri"/>
          <w:b/>
          <w:sz w:val="28"/>
          <w:szCs w:val="28"/>
        </w:rPr>
      </w:pPr>
    </w:p>
    <w:p w14:paraId="0E42ADDD" w14:textId="77777777" w:rsidR="00E6101F" w:rsidRPr="00BF69E5" w:rsidRDefault="00E6101F" w:rsidP="00BF69E5">
      <w:pPr>
        <w:spacing w:after="100"/>
        <w:rPr>
          <w:rFonts w:ascii="Calibri" w:hAnsi="Calibri"/>
          <w:b/>
          <w:sz w:val="28"/>
          <w:szCs w:val="28"/>
        </w:rPr>
      </w:pPr>
      <w:r w:rsidRPr="00BF69E5">
        <w:rPr>
          <w:rFonts w:ascii="Calibri" w:hAnsi="Calibri"/>
          <w:b/>
          <w:sz w:val="28"/>
          <w:szCs w:val="28"/>
        </w:rPr>
        <w:t xml:space="preserve">Fiscal Authority </w:t>
      </w:r>
    </w:p>
    <w:p w14:paraId="2F14BED8" w14:textId="77777777" w:rsidR="00E6101F" w:rsidRPr="006E5C3C" w:rsidRDefault="00092193" w:rsidP="00CA2307">
      <w:pPr>
        <w:numPr>
          <w:ilvl w:val="0"/>
          <w:numId w:val="25"/>
        </w:numPr>
        <w:spacing w:after="60"/>
        <w:rPr>
          <w:rFonts w:ascii="Times New Roman" w:hAnsi="Times New Roman"/>
        </w:rPr>
      </w:pPr>
      <w:r w:rsidRPr="006E5C3C">
        <w:rPr>
          <w:rFonts w:ascii="Times New Roman" w:hAnsi="Times New Roman"/>
        </w:rPr>
        <w:t>The O</w:t>
      </w:r>
      <w:r w:rsidR="00BE4C60">
        <w:rPr>
          <w:rFonts w:ascii="Times New Roman" w:hAnsi="Times New Roman"/>
        </w:rPr>
        <w:t>regon State</w:t>
      </w:r>
      <w:r w:rsidR="00E6101F" w:rsidRPr="006E5C3C">
        <w:rPr>
          <w:rFonts w:ascii="Times New Roman" w:hAnsi="Times New Roman"/>
        </w:rPr>
        <w:t xml:space="preserve"> </w:t>
      </w:r>
      <w:r w:rsidRPr="006E5C3C">
        <w:rPr>
          <w:rFonts w:ascii="Times New Roman" w:hAnsi="Times New Roman"/>
        </w:rPr>
        <w:t xml:space="preserve">–NASA Space Grant </w:t>
      </w:r>
      <w:r w:rsidR="00E6101F" w:rsidRPr="006E5C3C">
        <w:rPr>
          <w:rFonts w:ascii="Times New Roman" w:hAnsi="Times New Roman"/>
        </w:rPr>
        <w:t>C</w:t>
      </w:r>
      <w:r w:rsidRPr="006E5C3C">
        <w:rPr>
          <w:rFonts w:ascii="Times New Roman" w:hAnsi="Times New Roman"/>
        </w:rPr>
        <w:t xml:space="preserve">onsortium </w:t>
      </w:r>
      <w:r w:rsidR="00E6101F" w:rsidRPr="006E5C3C">
        <w:rPr>
          <w:rFonts w:ascii="Times New Roman" w:hAnsi="Times New Roman"/>
        </w:rPr>
        <w:t xml:space="preserve">will serve as the fiscal agent for grants and philanthropic gifts that support the STEM </w:t>
      </w:r>
      <w:r w:rsidR="00C6709E">
        <w:rPr>
          <w:rFonts w:ascii="Times New Roman" w:hAnsi="Times New Roman"/>
        </w:rPr>
        <w:t>NETwork’s</w:t>
      </w:r>
      <w:r w:rsidR="00E6101F" w:rsidRPr="006E5C3C">
        <w:rPr>
          <w:rFonts w:ascii="Times New Roman" w:hAnsi="Times New Roman"/>
        </w:rPr>
        <w:t xml:space="preserve"> offices and programming.  </w:t>
      </w:r>
    </w:p>
    <w:p w14:paraId="49EA29DA" w14:textId="77777777" w:rsidR="00E6101F" w:rsidRPr="00A80B17" w:rsidRDefault="00E6101F" w:rsidP="00CA2307">
      <w:pPr>
        <w:numPr>
          <w:ilvl w:val="0"/>
          <w:numId w:val="25"/>
        </w:numPr>
        <w:spacing w:after="60"/>
        <w:rPr>
          <w:rFonts w:ascii="Times New Roman" w:hAnsi="Times New Roman"/>
        </w:rPr>
      </w:pPr>
      <w:r w:rsidRPr="00A80B17">
        <w:rPr>
          <w:rFonts w:ascii="Times New Roman" w:hAnsi="Times New Roman"/>
        </w:rPr>
        <w:t xml:space="preserve">Collaborating school districts will </w:t>
      </w:r>
      <w:r>
        <w:rPr>
          <w:rFonts w:ascii="Times New Roman" w:hAnsi="Times New Roman"/>
        </w:rPr>
        <w:t>serve as</w:t>
      </w:r>
      <w:r w:rsidRPr="00A80B17">
        <w:rPr>
          <w:rFonts w:ascii="Times New Roman" w:hAnsi="Times New Roman"/>
        </w:rPr>
        <w:t xml:space="preserve"> fiscal agent</w:t>
      </w:r>
      <w:r>
        <w:rPr>
          <w:rFonts w:ascii="Times New Roman" w:hAnsi="Times New Roman"/>
        </w:rPr>
        <w:t>s</w:t>
      </w:r>
      <w:r w:rsidRPr="00A80B17">
        <w:rPr>
          <w:rFonts w:ascii="Times New Roman" w:hAnsi="Times New Roman"/>
        </w:rPr>
        <w:t xml:space="preserve"> for grants and philanthropic gifts that finance the STEM Education Strategic Investment Plans in </w:t>
      </w:r>
      <w:r>
        <w:rPr>
          <w:rFonts w:ascii="Times New Roman" w:hAnsi="Times New Roman"/>
        </w:rPr>
        <w:t xml:space="preserve">their </w:t>
      </w:r>
      <w:r w:rsidRPr="00A80B17">
        <w:rPr>
          <w:rFonts w:ascii="Times New Roman" w:hAnsi="Times New Roman"/>
        </w:rPr>
        <w:t xml:space="preserve">schools. </w:t>
      </w:r>
    </w:p>
    <w:p w14:paraId="375471AE" w14:textId="77777777" w:rsidR="00E6101F" w:rsidRDefault="00E6101F" w:rsidP="00E6101F">
      <w:pPr>
        <w:numPr>
          <w:ilvl w:val="0"/>
          <w:numId w:val="25"/>
        </w:numPr>
        <w:rPr>
          <w:rFonts w:ascii="Times New Roman" w:hAnsi="Times New Roman"/>
        </w:rPr>
      </w:pPr>
      <w:r w:rsidRPr="00A80B17">
        <w:rPr>
          <w:rFonts w:ascii="Times New Roman" w:hAnsi="Times New Roman"/>
        </w:rPr>
        <w:t xml:space="preserve">Partnering colleges and universities will retain administrative and financial authority for the grants and contracts for which their employees serve </w:t>
      </w:r>
      <w:r>
        <w:rPr>
          <w:rFonts w:ascii="Times New Roman" w:hAnsi="Times New Roman"/>
        </w:rPr>
        <w:t xml:space="preserve">as </w:t>
      </w:r>
      <w:r w:rsidRPr="00A80B17">
        <w:rPr>
          <w:rFonts w:ascii="Times New Roman" w:hAnsi="Times New Roman"/>
        </w:rPr>
        <w:t xml:space="preserve">principal investigators. </w:t>
      </w:r>
    </w:p>
    <w:p w14:paraId="3D99DFC0" w14:textId="77777777" w:rsidR="00E6101F" w:rsidRDefault="00E6101F" w:rsidP="00E6101F">
      <w:pPr>
        <w:ind w:left="360"/>
        <w:rPr>
          <w:rFonts w:ascii="Times New Roman" w:hAnsi="Times New Roman"/>
        </w:rPr>
      </w:pPr>
    </w:p>
    <w:p w14:paraId="5329A3C9" w14:textId="77777777" w:rsidR="0068235D" w:rsidRDefault="0068235D">
      <w:pPr>
        <w:rPr>
          <w:rFonts w:ascii="Calibri" w:hAnsi="Calibri"/>
          <w:b/>
          <w:sz w:val="28"/>
          <w:szCs w:val="28"/>
        </w:rPr>
      </w:pPr>
      <w:r>
        <w:rPr>
          <w:rFonts w:ascii="Calibri" w:hAnsi="Calibri"/>
          <w:b/>
          <w:sz w:val="28"/>
          <w:szCs w:val="28"/>
        </w:rPr>
        <w:br w:type="page"/>
      </w:r>
    </w:p>
    <w:tbl>
      <w:tblPr>
        <w:tblStyle w:val="TableGrid"/>
        <w:tblW w:w="0" w:type="auto"/>
        <w:tblLook w:val="01E0" w:firstRow="1" w:lastRow="1" w:firstColumn="1" w:lastColumn="1" w:noHBand="0" w:noVBand="0"/>
      </w:tblPr>
      <w:tblGrid>
        <w:gridCol w:w="9350"/>
      </w:tblGrid>
      <w:tr w:rsidR="00057EDF" w14:paraId="049E4EB0" w14:textId="77777777" w:rsidTr="0021052B">
        <w:trPr>
          <w:trHeight w:val="351"/>
        </w:trPr>
        <w:tc>
          <w:tcPr>
            <w:tcW w:w="9526" w:type="dxa"/>
            <w:shd w:val="clear" w:color="auto" w:fill="000080"/>
          </w:tcPr>
          <w:p w14:paraId="7F7D4A74" w14:textId="77777777" w:rsidR="00057EDF" w:rsidRPr="008D78CF" w:rsidRDefault="00057EDF" w:rsidP="00057EDF">
            <w:pPr>
              <w:rPr>
                <w:rFonts w:ascii="Calibri" w:hAnsi="Calibri"/>
                <w:b/>
                <w:sz w:val="28"/>
                <w:szCs w:val="28"/>
              </w:rPr>
            </w:pPr>
            <w:r>
              <w:rPr>
                <w:rFonts w:ascii="Calibri" w:hAnsi="Calibri"/>
                <w:b/>
                <w:sz w:val="28"/>
                <w:szCs w:val="28"/>
              </w:rPr>
              <w:lastRenderedPageBreak/>
              <w:t>Section Six</w:t>
            </w:r>
            <w:r w:rsidRPr="008D78CF">
              <w:rPr>
                <w:rFonts w:ascii="Calibri" w:hAnsi="Calibri"/>
                <w:b/>
                <w:sz w:val="28"/>
                <w:szCs w:val="28"/>
              </w:rPr>
              <w:t xml:space="preserve">: </w:t>
            </w:r>
            <w:r w:rsidR="00971BFD">
              <w:rPr>
                <w:rFonts w:ascii="Calibri" w:hAnsi="Calibri"/>
                <w:b/>
                <w:sz w:val="28"/>
                <w:szCs w:val="28"/>
              </w:rPr>
              <w:t>Budget and Investment</w:t>
            </w:r>
            <w:r>
              <w:rPr>
                <w:rFonts w:ascii="Calibri" w:hAnsi="Calibri"/>
                <w:b/>
                <w:sz w:val="28"/>
                <w:szCs w:val="28"/>
              </w:rPr>
              <w:t xml:space="preserve"> Overview</w:t>
            </w:r>
          </w:p>
        </w:tc>
      </w:tr>
    </w:tbl>
    <w:p w14:paraId="483D63DE" w14:textId="77777777" w:rsidR="00E6101F" w:rsidRPr="00A80B17" w:rsidRDefault="00E6101F" w:rsidP="006E5C3C">
      <w:pPr>
        <w:ind w:left="720"/>
        <w:rPr>
          <w:rFonts w:ascii="Times New Roman" w:hAnsi="Times New Roman"/>
        </w:rPr>
      </w:pPr>
    </w:p>
    <w:p w14:paraId="762D22BF" w14:textId="54123E7E" w:rsidR="00E6101F" w:rsidRDefault="00E6101F" w:rsidP="00E6101F">
      <w:pPr>
        <w:rPr>
          <w:rFonts w:ascii="Times New Roman" w:hAnsi="Times New Roman"/>
        </w:rPr>
      </w:pPr>
      <w:r w:rsidRPr="001F7961">
        <w:rPr>
          <w:rFonts w:ascii="Times New Roman" w:hAnsi="Times New Roman"/>
        </w:rPr>
        <w:t xml:space="preserve">The </w:t>
      </w:r>
      <w:r w:rsidR="006E5C3C">
        <w:rPr>
          <w:rFonts w:ascii="Times New Roman" w:hAnsi="Times New Roman"/>
        </w:rPr>
        <w:t xml:space="preserve">South </w:t>
      </w:r>
      <w:r w:rsidR="00AD1C3A">
        <w:rPr>
          <w:rFonts w:ascii="Times New Roman" w:hAnsi="Times New Roman"/>
        </w:rPr>
        <w:t>Metro</w:t>
      </w:r>
      <w:r w:rsidR="006E5C3C">
        <w:rPr>
          <w:rFonts w:ascii="Times New Roman" w:hAnsi="Times New Roman"/>
        </w:rPr>
        <w:t xml:space="preserve"> – Salem</w:t>
      </w:r>
      <w:r w:rsidR="00AD1C3A">
        <w:rPr>
          <w:rFonts w:ascii="Times New Roman" w:hAnsi="Times New Roman"/>
        </w:rPr>
        <w:t xml:space="preserve"> STEM Education Partnership </w:t>
      </w:r>
      <w:r w:rsidRPr="001F7961">
        <w:rPr>
          <w:rFonts w:ascii="Times New Roman" w:hAnsi="Times New Roman"/>
        </w:rPr>
        <w:t>will execute its business plan through a combination of research and development and school-based transformation activities. The staff, and</w:t>
      </w:r>
      <w:r w:rsidR="00C6709E">
        <w:rPr>
          <w:rFonts w:ascii="Times New Roman" w:hAnsi="Times New Roman"/>
        </w:rPr>
        <w:t xml:space="preserve"> programming for the STEM NETwork</w:t>
      </w:r>
      <w:r w:rsidRPr="001F7961">
        <w:rPr>
          <w:rFonts w:ascii="Times New Roman" w:hAnsi="Times New Roman"/>
        </w:rPr>
        <w:t xml:space="preserve"> are funded by the core partners through a cost-sharing arrangement from three sources: annual </w:t>
      </w:r>
      <w:r w:rsidR="00C6709E">
        <w:rPr>
          <w:rFonts w:ascii="Times New Roman" w:hAnsi="Times New Roman"/>
        </w:rPr>
        <w:t xml:space="preserve">contributions from the </w:t>
      </w:r>
      <w:r w:rsidRPr="001F7961">
        <w:rPr>
          <w:rFonts w:ascii="Times New Roman" w:hAnsi="Times New Roman"/>
        </w:rPr>
        <w:t xml:space="preserve">partnership’s core </w:t>
      </w:r>
      <w:r w:rsidR="00C6709E">
        <w:rPr>
          <w:rFonts w:ascii="Times New Roman" w:hAnsi="Times New Roman"/>
        </w:rPr>
        <w:t xml:space="preserve">business and education partners, </w:t>
      </w:r>
      <w:r w:rsidRPr="001F7961">
        <w:rPr>
          <w:rFonts w:ascii="Times New Roman" w:hAnsi="Times New Roman"/>
        </w:rPr>
        <w:t>grants and contracts that are secured by core and collaborating partners</w:t>
      </w:r>
      <w:r w:rsidR="00C6709E">
        <w:rPr>
          <w:rFonts w:ascii="Times New Roman" w:hAnsi="Times New Roman"/>
        </w:rPr>
        <w:t xml:space="preserve"> from public and private sources, and revenue generated by partnership activities, such as professional development</w:t>
      </w:r>
      <w:r w:rsidRPr="001F7961">
        <w:rPr>
          <w:rFonts w:ascii="Times New Roman" w:hAnsi="Times New Roman"/>
        </w:rPr>
        <w:t xml:space="preserve">. </w:t>
      </w:r>
      <w:r w:rsidR="00E8186E">
        <w:rPr>
          <w:rFonts w:ascii="Times New Roman" w:hAnsi="Times New Roman"/>
        </w:rPr>
        <w:t xml:space="preserve"> </w:t>
      </w:r>
      <w:r w:rsidR="00E8186E">
        <w:t>All partners will work together to raise funds for collective activities that benefit all members.</w:t>
      </w:r>
    </w:p>
    <w:p w14:paraId="3C9AF731" w14:textId="77777777" w:rsidR="00ED56A9" w:rsidRDefault="00ED56A9" w:rsidP="00E6101F">
      <w:pPr>
        <w:rPr>
          <w:rFonts w:ascii="Times New Roman" w:hAnsi="Times New Roman"/>
        </w:rPr>
      </w:pPr>
    </w:p>
    <w:p w14:paraId="2009EBBE" w14:textId="77777777" w:rsidR="00ED56A9" w:rsidRDefault="00ED56A9" w:rsidP="00ED56A9">
      <w:pPr>
        <w:rPr>
          <w:b/>
        </w:rPr>
      </w:pPr>
      <w:r>
        <w:rPr>
          <w:b/>
        </w:rPr>
        <w:t xml:space="preserve">All funds:  Develop plan, Lead </w:t>
      </w:r>
      <w:r w:rsidR="00055A01">
        <w:rPr>
          <w:b/>
        </w:rPr>
        <w:t xml:space="preserve">entity </w:t>
      </w:r>
      <w:r>
        <w:rPr>
          <w:b/>
        </w:rPr>
        <w:t>for each proposal, and Timeline</w:t>
      </w:r>
    </w:p>
    <w:tbl>
      <w:tblPr>
        <w:tblStyle w:val="TableGrid"/>
        <w:tblW w:w="0" w:type="auto"/>
        <w:tblLook w:val="04A0" w:firstRow="1" w:lastRow="0" w:firstColumn="1" w:lastColumn="0" w:noHBand="0" w:noVBand="1"/>
      </w:tblPr>
      <w:tblGrid>
        <w:gridCol w:w="3110"/>
        <w:gridCol w:w="3122"/>
        <w:gridCol w:w="3118"/>
      </w:tblGrid>
      <w:tr w:rsidR="00ED56A9" w14:paraId="3D9A6429" w14:textId="77777777" w:rsidTr="00457066">
        <w:tc>
          <w:tcPr>
            <w:tcW w:w="3110" w:type="dxa"/>
          </w:tcPr>
          <w:p w14:paraId="37A5A2CD" w14:textId="77777777" w:rsidR="00ED56A9" w:rsidRDefault="00ED56A9" w:rsidP="0021052B">
            <w:pPr>
              <w:rPr>
                <w:b/>
              </w:rPr>
            </w:pPr>
            <w:r>
              <w:rPr>
                <w:b/>
              </w:rPr>
              <w:t>Federal Sources</w:t>
            </w:r>
          </w:p>
        </w:tc>
        <w:tc>
          <w:tcPr>
            <w:tcW w:w="3122" w:type="dxa"/>
          </w:tcPr>
          <w:p w14:paraId="686376F3" w14:textId="77777777" w:rsidR="00ED56A9" w:rsidRDefault="00ED56A9" w:rsidP="0021052B">
            <w:pPr>
              <w:rPr>
                <w:b/>
              </w:rPr>
            </w:pPr>
            <w:r>
              <w:rPr>
                <w:b/>
              </w:rPr>
              <w:t>Subject and Lead Applicant</w:t>
            </w:r>
          </w:p>
        </w:tc>
        <w:tc>
          <w:tcPr>
            <w:tcW w:w="3118" w:type="dxa"/>
          </w:tcPr>
          <w:p w14:paraId="4AD7385F" w14:textId="77777777" w:rsidR="00ED56A9" w:rsidRDefault="00ED56A9" w:rsidP="0021052B">
            <w:pPr>
              <w:rPr>
                <w:b/>
              </w:rPr>
            </w:pPr>
            <w:r>
              <w:rPr>
                <w:b/>
              </w:rPr>
              <w:t>Due Dates</w:t>
            </w:r>
          </w:p>
        </w:tc>
      </w:tr>
      <w:tr w:rsidR="00ED56A9" w14:paraId="709C31FD" w14:textId="77777777" w:rsidTr="00457066">
        <w:tc>
          <w:tcPr>
            <w:tcW w:w="3110" w:type="dxa"/>
          </w:tcPr>
          <w:p w14:paraId="670155F4" w14:textId="77777777" w:rsidR="00ED56A9" w:rsidRPr="000B0BD9" w:rsidRDefault="00ED56A9" w:rsidP="0021052B">
            <w:r w:rsidRPr="000B0BD9">
              <w:t>National Science Foundation</w:t>
            </w:r>
          </w:p>
        </w:tc>
        <w:tc>
          <w:tcPr>
            <w:tcW w:w="3122" w:type="dxa"/>
          </w:tcPr>
          <w:p w14:paraId="394B6269" w14:textId="77777777" w:rsidR="00ED56A9" w:rsidRPr="000B0BD9" w:rsidRDefault="00ED56A9" w:rsidP="0021052B">
            <w:r w:rsidRPr="000B0BD9">
              <w:t>develop plan with timelines</w:t>
            </w:r>
          </w:p>
        </w:tc>
        <w:tc>
          <w:tcPr>
            <w:tcW w:w="3118" w:type="dxa"/>
          </w:tcPr>
          <w:p w14:paraId="1C0B17C9" w14:textId="77777777" w:rsidR="00ED56A9" w:rsidRPr="000B0BD9" w:rsidRDefault="00ED56A9" w:rsidP="0021052B"/>
        </w:tc>
      </w:tr>
      <w:tr w:rsidR="00ED56A9" w14:paraId="27C2DA4E" w14:textId="77777777" w:rsidTr="00457066">
        <w:tc>
          <w:tcPr>
            <w:tcW w:w="3110" w:type="dxa"/>
          </w:tcPr>
          <w:p w14:paraId="3336AB0D" w14:textId="198FB37A" w:rsidR="00ED56A9" w:rsidRPr="000B0BD9" w:rsidRDefault="00ED56A9" w:rsidP="0021052B"/>
        </w:tc>
        <w:tc>
          <w:tcPr>
            <w:tcW w:w="3122" w:type="dxa"/>
          </w:tcPr>
          <w:p w14:paraId="534CDA2D" w14:textId="47EE3C64" w:rsidR="00ED56A9" w:rsidRPr="000B0BD9" w:rsidRDefault="00ED56A9" w:rsidP="00457066"/>
        </w:tc>
        <w:tc>
          <w:tcPr>
            <w:tcW w:w="3118" w:type="dxa"/>
          </w:tcPr>
          <w:p w14:paraId="465AE2FD" w14:textId="38E51F6B" w:rsidR="00ED56A9" w:rsidRPr="000B0BD9" w:rsidRDefault="00ED56A9" w:rsidP="0021052B"/>
        </w:tc>
      </w:tr>
      <w:tr w:rsidR="00ED56A9" w14:paraId="64BFC558" w14:textId="77777777" w:rsidTr="00457066">
        <w:tc>
          <w:tcPr>
            <w:tcW w:w="3110" w:type="dxa"/>
          </w:tcPr>
          <w:p w14:paraId="793DA65E" w14:textId="77777777" w:rsidR="00ED56A9" w:rsidRPr="000B0BD9" w:rsidRDefault="00ED56A9" w:rsidP="0021052B">
            <w:r w:rsidRPr="000B0BD9">
              <w:t>Department of Labor</w:t>
            </w:r>
          </w:p>
        </w:tc>
        <w:tc>
          <w:tcPr>
            <w:tcW w:w="3122" w:type="dxa"/>
          </w:tcPr>
          <w:p w14:paraId="4D2461A7" w14:textId="48F32C61" w:rsidR="00ED56A9" w:rsidRPr="000B0BD9" w:rsidRDefault="00ED56A9" w:rsidP="0021052B">
            <w:r w:rsidRPr="000B0BD9">
              <w:t>Oregon Tech and CC</w:t>
            </w:r>
            <w:r>
              <w:t>s</w:t>
            </w:r>
            <w:r w:rsidRPr="000B0BD9">
              <w:t xml:space="preserve"> to apply</w:t>
            </w:r>
            <w:r w:rsidR="00457066">
              <w:t xml:space="preserve"> for CC-to-university STEM transfers</w:t>
            </w:r>
          </w:p>
        </w:tc>
        <w:tc>
          <w:tcPr>
            <w:tcW w:w="3118" w:type="dxa"/>
          </w:tcPr>
          <w:p w14:paraId="07C3271A" w14:textId="77777777" w:rsidR="00ED56A9" w:rsidRPr="000B0BD9" w:rsidRDefault="00ED56A9" w:rsidP="0021052B">
            <w:r>
              <w:t>July 2013</w:t>
            </w:r>
          </w:p>
        </w:tc>
      </w:tr>
      <w:tr w:rsidR="00ED56A9" w14:paraId="1A273275" w14:textId="77777777" w:rsidTr="00457066">
        <w:tc>
          <w:tcPr>
            <w:tcW w:w="3110" w:type="dxa"/>
          </w:tcPr>
          <w:p w14:paraId="2C02A3F3" w14:textId="77777777" w:rsidR="00ED56A9" w:rsidRPr="000B0BD9" w:rsidRDefault="00ED56A9" w:rsidP="0021052B">
            <w:r>
              <w:t>Department of Education</w:t>
            </w:r>
          </w:p>
        </w:tc>
        <w:tc>
          <w:tcPr>
            <w:tcW w:w="3122" w:type="dxa"/>
          </w:tcPr>
          <w:p w14:paraId="7C587917" w14:textId="77777777" w:rsidR="00ED56A9" w:rsidRPr="000B0BD9" w:rsidRDefault="00ED56A9" w:rsidP="0021052B"/>
        </w:tc>
        <w:tc>
          <w:tcPr>
            <w:tcW w:w="3118" w:type="dxa"/>
          </w:tcPr>
          <w:p w14:paraId="692A630F" w14:textId="77777777" w:rsidR="00ED56A9" w:rsidRPr="000B0BD9" w:rsidRDefault="00ED56A9" w:rsidP="0021052B"/>
        </w:tc>
      </w:tr>
      <w:tr w:rsidR="00ED56A9" w14:paraId="1E88E13F" w14:textId="77777777" w:rsidTr="00457066">
        <w:tc>
          <w:tcPr>
            <w:tcW w:w="3110" w:type="dxa"/>
          </w:tcPr>
          <w:p w14:paraId="6CC77D94" w14:textId="77777777" w:rsidR="00ED56A9" w:rsidRPr="000B0BD9" w:rsidRDefault="008F668A" w:rsidP="0021052B">
            <w:r>
              <w:t>O</w:t>
            </w:r>
            <w:r w:rsidR="00ED56A9" w:rsidRPr="000B0BD9">
              <w:t>ther sources….</w:t>
            </w:r>
          </w:p>
        </w:tc>
        <w:tc>
          <w:tcPr>
            <w:tcW w:w="3122" w:type="dxa"/>
          </w:tcPr>
          <w:p w14:paraId="3C29971E" w14:textId="77777777" w:rsidR="00ED56A9" w:rsidRPr="000B0BD9" w:rsidRDefault="00ED56A9" w:rsidP="0021052B"/>
        </w:tc>
        <w:tc>
          <w:tcPr>
            <w:tcW w:w="3118" w:type="dxa"/>
          </w:tcPr>
          <w:p w14:paraId="22973996" w14:textId="77777777" w:rsidR="00ED56A9" w:rsidRPr="000B0BD9" w:rsidRDefault="00ED56A9" w:rsidP="0021052B"/>
        </w:tc>
      </w:tr>
      <w:tr w:rsidR="00ED56A9" w14:paraId="61821D0B" w14:textId="77777777" w:rsidTr="00457066">
        <w:tc>
          <w:tcPr>
            <w:tcW w:w="3110" w:type="dxa"/>
          </w:tcPr>
          <w:p w14:paraId="642431C0" w14:textId="77777777" w:rsidR="00ED56A9" w:rsidRPr="006A4DC5" w:rsidRDefault="00ED56A9" w:rsidP="0021052B">
            <w:pPr>
              <w:rPr>
                <w:b/>
              </w:rPr>
            </w:pPr>
            <w:r w:rsidRPr="006A4DC5">
              <w:rPr>
                <w:b/>
              </w:rPr>
              <w:t>State Sources</w:t>
            </w:r>
          </w:p>
        </w:tc>
        <w:tc>
          <w:tcPr>
            <w:tcW w:w="3122" w:type="dxa"/>
          </w:tcPr>
          <w:p w14:paraId="5B956EE9" w14:textId="77777777" w:rsidR="00ED56A9" w:rsidRPr="000B0BD9" w:rsidRDefault="00ED56A9" w:rsidP="0021052B"/>
        </w:tc>
        <w:tc>
          <w:tcPr>
            <w:tcW w:w="3118" w:type="dxa"/>
          </w:tcPr>
          <w:p w14:paraId="0ECCCA86" w14:textId="77777777" w:rsidR="00ED56A9" w:rsidRPr="000B0BD9" w:rsidRDefault="00ED56A9" w:rsidP="0021052B"/>
        </w:tc>
      </w:tr>
      <w:tr w:rsidR="00ED56A9" w14:paraId="17624B20" w14:textId="77777777" w:rsidTr="00457066">
        <w:tc>
          <w:tcPr>
            <w:tcW w:w="3110" w:type="dxa"/>
          </w:tcPr>
          <w:p w14:paraId="57A108D6" w14:textId="77777777" w:rsidR="00ED56A9" w:rsidRPr="000B0BD9" w:rsidRDefault="00ED56A9" w:rsidP="0021052B">
            <w:r>
              <w:t>Connecting to the World of Work funds  HB3232</w:t>
            </w:r>
            <w:r w:rsidR="00B10247">
              <w:t xml:space="preserve"> </w:t>
            </w:r>
          </w:p>
        </w:tc>
        <w:tc>
          <w:tcPr>
            <w:tcW w:w="3122" w:type="dxa"/>
          </w:tcPr>
          <w:p w14:paraId="57DCCB6A" w14:textId="1537DBF4" w:rsidR="00ED56A9" w:rsidRDefault="00ED56A9" w:rsidP="00ED56A9">
            <w:pPr>
              <w:pStyle w:val="ListParagraph"/>
              <w:numPr>
                <w:ilvl w:val="0"/>
                <w:numId w:val="57"/>
              </w:numPr>
            </w:pPr>
            <w:r>
              <w:t xml:space="preserve">STEM Network </w:t>
            </w:r>
            <w:r w:rsidR="00457066">
              <w:t>– STEM Hub</w:t>
            </w:r>
          </w:p>
          <w:p w14:paraId="4C747AE6" w14:textId="77777777" w:rsidR="0021052B" w:rsidRDefault="00ED56A9">
            <w:pPr>
              <w:pStyle w:val="ListParagraph"/>
              <w:numPr>
                <w:ilvl w:val="0"/>
                <w:numId w:val="57"/>
              </w:numPr>
            </w:pPr>
            <w:r>
              <w:t>STEM/CTE targeting underserved population</w:t>
            </w:r>
          </w:p>
          <w:p w14:paraId="2B9B97C8" w14:textId="72AD321F" w:rsidR="0021052B" w:rsidRDefault="00457066">
            <w:pPr>
              <w:pStyle w:val="ListParagraph"/>
              <w:numPr>
                <w:ilvl w:val="0"/>
                <w:numId w:val="57"/>
              </w:numPr>
            </w:pPr>
            <w:r>
              <w:t>Accelerated</w:t>
            </w:r>
            <w:r w:rsidR="00ED56A9">
              <w:t xml:space="preserve"> Credit for partnership schools</w:t>
            </w:r>
          </w:p>
        </w:tc>
        <w:tc>
          <w:tcPr>
            <w:tcW w:w="3118" w:type="dxa"/>
          </w:tcPr>
          <w:p w14:paraId="0B1A9F6A" w14:textId="43FA64D7" w:rsidR="00ED56A9" w:rsidRPr="000B0BD9" w:rsidRDefault="00457066" w:rsidP="0021052B">
            <w:r>
              <w:t>Fall 2013</w:t>
            </w:r>
          </w:p>
        </w:tc>
      </w:tr>
      <w:tr w:rsidR="00ED56A9" w14:paraId="3CB0B53E" w14:textId="77777777" w:rsidTr="00457066">
        <w:tc>
          <w:tcPr>
            <w:tcW w:w="3110" w:type="dxa"/>
          </w:tcPr>
          <w:p w14:paraId="30E8C525" w14:textId="77777777" w:rsidR="00ED56A9" w:rsidRPr="000B0BD9" w:rsidRDefault="00ED56A9" w:rsidP="0021052B">
            <w:r>
              <w:t>Professional Development Funds HB3233</w:t>
            </w:r>
          </w:p>
        </w:tc>
        <w:tc>
          <w:tcPr>
            <w:tcW w:w="3122" w:type="dxa"/>
          </w:tcPr>
          <w:p w14:paraId="6CDFF0F5" w14:textId="224168F4" w:rsidR="00ED56A9" w:rsidRPr="000B0BD9" w:rsidRDefault="00457066" w:rsidP="0021052B">
            <w:r>
              <w:t>Professional Learning Community and STEM Coaches – Salem-Keizer to be lead applicant</w:t>
            </w:r>
          </w:p>
        </w:tc>
        <w:tc>
          <w:tcPr>
            <w:tcW w:w="3118" w:type="dxa"/>
          </w:tcPr>
          <w:p w14:paraId="662BE302" w14:textId="26D9570B" w:rsidR="00ED56A9" w:rsidRPr="000B0BD9" w:rsidRDefault="00457066" w:rsidP="0021052B">
            <w:r>
              <w:t>September/Oct 2013 RFP from DOE</w:t>
            </w:r>
          </w:p>
        </w:tc>
      </w:tr>
      <w:tr w:rsidR="00ED56A9" w14:paraId="7D1421AD" w14:textId="77777777" w:rsidTr="00457066">
        <w:tc>
          <w:tcPr>
            <w:tcW w:w="3110" w:type="dxa"/>
          </w:tcPr>
          <w:p w14:paraId="6225EC7B" w14:textId="77777777" w:rsidR="00ED56A9" w:rsidRPr="000B0BD9" w:rsidRDefault="00F8537E" w:rsidP="0021052B">
            <w:r>
              <w:t>STEM Bill HB2636</w:t>
            </w:r>
          </w:p>
        </w:tc>
        <w:tc>
          <w:tcPr>
            <w:tcW w:w="3122" w:type="dxa"/>
          </w:tcPr>
          <w:p w14:paraId="63EE062B" w14:textId="335B44BC" w:rsidR="00ED56A9" w:rsidRPr="000B0BD9" w:rsidRDefault="00457066" w:rsidP="0021052B">
            <w:r>
              <w:t>STEM Council to be established between July – Dec 2013</w:t>
            </w:r>
          </w:p>
        </w:tc>
        <w:tc>
          <w:tcPr>
            <w:tcW w:w="3118" w:type="dxa"/>
          </w:tcPr>
          <w:p w14:paraId="3D6F9782" w14:textId="176A55F8" w:rsidR="00F8537E" w:rsidRPr="000B0BD9" w:rsidRDefault="00457066" w:rsidP="0021052B">
            <w:r>
              <w:t xml:space="preserve">Will influence other state funding </w:t>
            </w:r>
          </w:p>
        </w:tc>
      </w:tr>
      <w:tr w:rsidR="00ED56A9" w14:paraId="263F7D2F" w14:textId="77777777" w:rsidTr="00457066">
        <w:tc>
          <w:tcPr>
            <w:tcW w:w="3110" w:type="dxa"/>
          </w:tcPr>
          <w:p w14:paraId="32D322EE" w14:textId="77777777" w:rsidR="00ED56A9" w:rsidRPr="006A4DC5" w:rsidRDefault="00ED56A9" w:rsidP="0021052B">
            <w:pPr>
              <w:rPr>
                <w:b/>
              </w:rPr>
            </w:pPr>
            <w:r w:rsidRPr="006A4DC5">
              <w:rPr>
                <w:b/>
              </w:rPr>
              <w:t>Private Sources</w:t>
            </w:r>
          </w:p>
        </w:tc>
        <w:tc>
          <w:tcPr>
            <w:tcW w:w="3122" w:type="dxa"/>
          </w:tcPr>
          <w:p w14:paraId="68EFCEA3" w14:textId="77777777" w:rsidR="00ED56A9" w:rsidRPr="000B0BD9" w:rsidRDefault="00ED56A9" w:rsidP="0021052B"/>
        </w:tc>
        <w:tc>
          <w:tcPr>
            <w:tcW w:w="3118" w:type="dxa"/>
          </w:tcPr>
          <w:p w14:paraId="52D73CAC" w14:textId="77777777" w:rsidR="00ED56A9" w:rsidRPr="000B0BD9" w:rsidRDefault="00ED56A9" w:rsidP="0021052B"/>
        </w:tc>
      </w:tr>
      <w:tr w:rsidR="00ED56A9" w14:paraId="2DF42D3A" w14:textId="77777777" w:rsidTr="00457066">
        <w:tc>
          <w:tcPr>
            <w:tcW w:w="3110" w:type="dxa"/>
          </w:tcPr>
          <w:p w14:paraId="6CB240B9" w14:textId="77777777" w:rsidR="00ED56A9" w:rsidRDefault="00B10247" w:rsidP="0021052B">
            <w:r>
              <w:t>Eaton</w:t>
            </w:r>
          </w:p>
        </w:tc>
        <w:tc>
          <w:tcPr>
            <w:tcW w:w="3122" w:type="dxa"/>
          </w:tcPr>
          <w:p w14:paraId="0D69F272" w14:textId="77777777" w:rsidR="00ED56A9" w:rsidRPr="000B0BD9" w:rsidRDefault="00ED56A9" w:rsidP="0021052B"/>
        </w:tc>
        <w:tc>
          <w:tcPr>
            <w:tcW w:w="3118" w:type="dxa"/>
          </w:tcPr>
          <w:p w14:paraId="3486AEFF" w14:textId="77777777" w:rsidR="00ED56A9" w:rsidRPr="000B0BD9" w:rsidRDefault="00ED56A9" w:rsidP="0021052B"/>
        </w:tc>
      </w:tr>
      <w:tr w:rsidR="00ED56A9" w14:paraId="2FA16AF3" w14:textId="77777777" w:rsidTr="00457066">
        <w:tc>
          <w:tcPr>
            <w:tcW w:w="3110" w:type="dxa"/>
          </w:tcPr>
          <w:p w14:paraId="0B77D394" w14:textId="77777777" w:rsidR="00ED56A9" w:rsidRDefault="00B10247" w:rsidP="0021052B">
            <w:r>
              <w:t>FLIR</w:t>
            </w:r>
          </w:p>
        </w:tc>
        <w:tc>
          <w:tcPr>
            <w:tcW w:w="3122" w:type="dxa"/>
          </w:tcPr>
          <w:p w14:paraId="0EFC8F83" w14:textId="77777777" w:rsidR="00ED56A9" w:rsidRPr="000B0BD9" w:rsidRDefault="00ED56A9" w:rsidP="0021052B"/>
        </w:tc>
        <w:tc>
          <w:tcPr>
            <w:tcW w:w="3118" w:type="dxa"/>
          </w:tcPr>
          <w:p w14:paraId="0A1A57A7" w14:textId="77777777" w:rsidR="00ED56A9" w:rsidRPr="000B0BD9" w:rsidRDefault="00ED56A9" w:rsidP="0021052B"/>
        </w:tc>
      </w:tr>
      <w:tr w:rsidR="00ED56A9" w14:paraId="2441855C" w14:textId="77777777" w:rsidTr="00457066">
        <w:tc>
          <w:tcPr>
            <w:tcW w:w="3110" w:type="dxa"/>
          </w:tcPr>
          <w:p w14:paraId="5E90B87A" w14:textId="77777777" w:rsidR="00ED56A9" w:rsidRDefault="00B10247" w:rsidP="0021052B">
            <w:r>
              <w:t>First Tech Credit Union</w:t>
            </w:r>
          </w:p>
        </w:tc>
        <w:tc>
          <w:tcPr>
            <w:tcW w:w="3122" w:type="dxa"/>
          </w:tcPr>
          <w:p w14:paraId="7102161B" w14:textId="77777777" w:rsidR="00ED56A9" w:rsidRPr="000B0BD9" w:rsidRDefault="00ED56A9" w:rsidP="0021052B"/>
        </w:tc>
        <w:tc>
          <w:tcPr>
            <w:tcW w:w="3118" w:type="dxa"/>
          </w:tcPr>
          <w:p w14:paraId="7816F853" w14:textId="77777777" w:rsidR="00ED56A9" w:rsidRPr="000B0BD9" w:rsidRDefault="00ED56A9" w:rsidP="0021052B"/>
        </w:tc>
      </w:tr>
      <w:tr w:rsidR="00ED56A9" w14:paraId="52BBF30C" w14:textId="77777777" w:rsidTr="00457066">
        <w:tc>
          <w:tcPr>
            <w:tcW w:w="3110" w:type="dxa"/>
          </w:tcPr>
          <w:p w14:paraId="00A5E1FC" w14:textId="77777777" w:rsidR="00ED56A9" w:rsidRDefault="00B10247" w:rsidP="0021052B">
            <w:r>
              <w:t>Mentor Graphics Foundation</w:t>
            </w:r>
          </w:p>
        </w:tc>
        <w:tc>
          <w:tcPr>
            <w:tcW w:w="3122" w:type="dxa"/>
          </w:tcPr>
          <w:p w14:paraId="76DB1F90" w14:textId="77777777" w:rsidR="00ED56A9" w:rsidRPr="000B0BD9" w:rsidRDefault="00ED56A9" w:rsidP="0021052B"/>
        </w:tc>
        <w:tc>
          <w:tcPr>
            <w:tcW w:w="3118" w:type="dxa"/>
          </w:tcPr>
          <w:p w14:paraId="4F56DF28" w14:textId="77777777" w:rsidR="00ED56A9" w:rsidRPr="000B0BD9" w:rsidRDefault="00ED56A9" w:rsidP="0021052B"/>
        </w:tc>
      </w:tr>
      <w:tr w:rsidR="00ED56A9" w14:paraId="72DF78DB" w14:textId="77777777" w:rsidTr="00457066">
        <w:tc>
          <w:tcPr>
            <w:tcW w:w="3110" w:type="dxa"/>
          </w:tcPr>
          <w:p w14:paraId="0F67F452" w14:textId="77777777" w:rsidR="00ED56A9" w:rsidRDefault="00B10247" w:rsidP="0021052B">
            <w:r>
              <w:t>PGE Foundation</w:t>
            </w:r>
          </w:p>
        </w:tc>
        <w:tc>
          <w:tcPr>
            <w:tcW w:w="3122" w:type="dxa"/>
          </w:tcPr>
          <w:p w14:paraId="2214A2EA" w14:textId="77777777" w:rsidR="00ED56A9" w:rsidRPr="000B0BD9" w:rsidRDefault="00ED56A9" w:rsidP="0021052B"/>
        </w:tc>
        <w:tc>
          <w:tcPr>
            <w:tcW w:w="3118" w:type="dxa"/>
          </w:tcPr>
          <w:p w14:paraId="0CBABC89" w14:textId="77777777" w:rsidR="00ED56A9" w:rsidRPr="000B0BD9" w:rsidRDefault="00ED56A9" w:rsidP="0021052B"/>
        </w:tc>
      </w:tr>
      <w:tr w:rsidR="00ED56A9" w14:paraId="2B877625" w14:textId="77777777" w:rsidTr="00457066">
        <w:tc>
          <w:tcPr>
            <w:tcW w:w="3110" w:type="dxa"/>
          </w:tcPr>
          <w:p w14:paraId="022C6665" w14:textId="77777777" w:rsidR="00ED56A9" w:rsidRDefault="00B10247" w:rsidP="0021052B">
            <w:r>
              <w:t>Other business partners TBD</w:t>
            </w:r>
          </w:p>
        </w:tc>
        <w:tc>
          <w:tcPr>
            <w:tcW w:w="3122" w:type="dxa"/>
          </w:tcPr>
          <w:p w14:paraId="7C60D57A" w14:textId="77777777" w:rsidR="00ED56A9" w:rsidRPr="000B0BD9" w:rsidRDefault="00ED56A9" w:rsidP="0021052B"/>
        </w:tc>
        <w:tc>
          <w:tcPr>
            <w:tcW w:w="3118" w:type="dxa"/>
          </w:tcPr>
          <w:p w14:paraId="29EAB0A5" w14:textId="77777777" w:rsidR="00ED56A9" w:rsidRPr="000B0BD9" w:rsidRDefault="00ED56A9" w:rsidP="0021052B"/>
        </w:tc>
      </w:tr>
      <w:tr w:rsidR="00ED56A9" w14:paraId="5BF20600" w14:textId="77777777" w:rsidTr="00457066">
        <w:tc>
          <w:tcPr>
            <w:tcW w:w="3110" w:type="dxa"/>
          </w:tcPr>
          <w:p w14:paraId="0FD44431" w14:textId="77777777" w:rsidR="00ED56A9" w:rsidRPr="009E16FE" w:rsidRDefault="008F668A" w:rsidP="0021052B">
            <w:pPr>
              <w:rPr>
                <w:b/>
              </w:rPr>
            </w:pPr>
            <w:r>
              <w:rPr>
                <w:b/>
              </w:rPr>
              <w:t>Revenue-Generating Activities</w:t>
            </w:r>
          </w:p>
        </w:tc>
        <w:tc>
          <w:tcPr>
            <w:tcW w:w="3122" w:type="dxa"/>
          </w:tcPr>
          <w:p w14:paraId="5D48CAAA" w14:textId="77777777" w:rsidR="00ED56A9" w:rsidRPr="000B0BD9" w:rsidRDefault="00ED56A9" w:rsidP="0021052B"/>
        </w:tc>
        <w:tc>
          <w:tcPr>
            <w:tcW w:w="3118" w:type="dxa"/>
          </w:tcPr>
          <w:p w14:paraId="4C93C4CF" w14:textId="77777777" w:rsidR="00ED56A9" w:rsidRPr="000B0BD9" w:rsidRDefault="00ED56A9" w:rsidP="0021052B"/>
        </w:tc>
      </w:tr>
      <w:tr w:rsidR="00ED56A9" w14:paraId="6B8F5D86" w14:textId="77777777" w:rsidTr="00457066">
        <w:tc>
          <w:tcPr>
            <w:tcW w:w="3110" w:type="dxa"/>
          </w:tcPr>
          <w:p w14:paraId="6EDD0ECE" w14:textId="77777777" w:rsidR="00ED56A9" w:rsidRDefault="008F668A" w:rsidP="0021052B">
            <w:r>
              <w:t>Professional development</w:t>
            </w:r>
          </w:p>
        </w:tc>
        <w:tc>
          <w:tcPr>
            <w:tcW w:w="3122" w:type="dxa"/>
          </w:tcPr>
          <w:p w14:paraId="318DE8C0" w14:textId="77777777" w:rsidR="00ED56A9" w:rsidRPr="000B0BD9" w:rsidRDefault="00ED56A9" w:rsidP="0021052B"/>
        </w:tc>
        <w:tc>
          <w:tcPr>
            <w:tcW w:w="3118" w:type="dxa"/>
          </w:tcPr>
          <w:p w14:paraId="2C26E797" w14:textId="77777777" w:rsidR="00ED56A9" w:rsidRPr="000B0BD9" w:rsidRDefault="00ED56A9" w:rsidP="0021052B"/>
        </w:tc>
      </w:tr>
      <w:tr w:rsidR="00ED56A9" w14:paraId="7D5E898E" w14:textId="77777777" w:rsidTr="00457066">
        <w:tc>
          <w:tcPr>
            <w:tcW w:w="3110" w:type="dxa"/>
          </w:tcPr>
          <w:p w14:paraId="7603DD6E" w14:textId="20A4B5BB" w:rsidR="00ED56A9" w:rsidRDefault="008F668A" w:rsidP="002943B7">
            <w:r>
              <w:t>Other</w:t>
            </w:r>
            <w:r w:rsidR="002943B7">
              <w:t xml:space="preserve"> sources</w:t>
            </w:r>
          </w:p>
        </w:tc>
        <w:tc>
          <w:tcPr>
            <w:tcW w:w="3122" w:type="dxa"/>
          </w:tcPr>
          <w:p w14:paraId="0D52B9A1" w14:textId="77777777" w:rsidR="00ED56A9" w:rsidRPr="000B0BD9" w:rsidRDefault="00ED56A9" w:rsidP="0021052B"/>
        </w:tc>
        <w:tc>
          <w:tcPr>
            <w:tcW w:w="3118" w:type="dxa"/>
          </w:tcPr>
          <w:p w14:paraId="39A801EC" w14:textId="77777777" w:rsidR="00ED56A9" w:rsidRPr="000B0BD9" w:rsidRDefault="00ED56A9" w:rsidP="0021052B"/>
        </w:tc>
      </w:tr>
    </w:tbl>
    <w:p w14:paraId="2ED01016" w14:textId="77777777" w:rsidR="00ED56A9" w:rsidRDefault="00ED56A9" w:rsidP="00ED56A9">
      <w:pPr>
        <w:rPr>
          <w:b/>
        </w:rPr>
        <w:sectPr w:rsidR="00ED56A9" w:rsidSect="0021052B">
          <w:pgSz w:w="12240" w:h="15840"/>
          <w:pgMar w:top="1440" w:right="1440" w:bottom="1440" w:left="1440" w:header="720" w:footer="720" w:gutter="0"/>
          <w:cols w:space="720"/>
          <w:docGrid w:linePitch="360"/>
        </w:sectPr>
      </w:pPr>
    </w:p>
    <w:p w14:paraId="2172CC8A" w14:textId="6182C7C6" w:rsidR="00A06B04" w:rsidRPr="00A532D8" w:rsidRDefault="00971BFD" w:rsidP="00B10247">
      <w:pPr>
        <w:rPr>
          <w:b/>
        </w:rPr>
      </w:pPr>
      <w:r>
        <w:rPr>
          <w:b/>
        </w:rPr>
        <w:lastRenderedPageBreak/>
        <w:t>Partnership Investment</w:t>
      </w:r>
      <w:r w:rsidR="00B10247" w:rsidRPr="00A532D8">
        <w:rPr>
          <w:b/>
        </w:rPr>
        <w:t xml:space="preserve"> Plan</w:t>
      </w:r>
      <w:r w:rsidR="00B10247">
        <w:rPr>
          <w:b/>
        </w:rPr>
        <w:t>:  Items in Red do not currently have a source of funds.</w:t>
      </w:r>
      <w:r w:rsidR="009D2A35">
        <w:rPr>
          <w:b/>
        </w:rPr>
        <w:t xml:space="preserve">  </w:t>
      </w:r>
    </w:p>
    <w:tbl>
      <w:tblPr>
        <w:tblStyle w:val="TableGrid"/>
        <w:tblW w:w="0" w:type="auto"/>
        <w:tblLayout w:type="fixed"/>
        <w:tblLook w:val="04A0" w:firstRow="1" w:lastRow="0" w:firstColumn="1" w:lastColumn="0" w:noHBand="0" w:noVBand="1"/>
      </w:tblPr>
      <w:tblGrid>
        <w:gridCol w:w="1255"/>
        <w:gridCol w:w="1710"/>
        <w:gridCol w:w="1461"/>
        <w:gridCol w:w="1357"/>
        <w:gridCol w:w="1158"/>
        <w:gridCol w:w="1159"/>
        <w:gridCol w:w="1250"/>
      </w:tblGrid>
      <w:tr w:rsidR="00B10247" w:rsidRPr="00A532D8" w14:paraId="00DABA49" w14:textId="77777777" w:rsidTr="00B07B7C">
        <w:trPr>
          <w:trHeight w:val="872"/>
          <w:tblHeader/>
        </w:trPr>
        <w:tc>
          <w:tcPr>
            <w:tcW w:w="1255" w:type="dxa"/>
            <w:shd w:val="clear" w:color="auto" w:fill="95B3D7" w:themeFill="accent1" w:themeFillTint="99"/>
          </w:tcPr>
          <w:p w14:paraId="4C1D7E82" w14:textId="77777777" w:rsidR="00B10247" w:rsidRPr="00F065FF" w:rsidRDefault="00B10247" w:rsidP="0021052B">
            <w:pPr>
              <w:rPr>
                <w:b/>
                <w:sz w:val="18"/>
                <w:szCs w:val="18"/>
              </w:rPr>
            </w:pPr>
            <w:r w:rsidRPr="00F065FF">
              <w:rPr>
                <w:b/>
                <w:sz w:val="18"/>
                <w:szCs w:val="18"/>
              </w:rPr>
              <w:t xml:space="preserve">Strategy </w:t>
            </w:r>
          </w:p>
        </w:tc>
        <w:tc>
          <w:tcPr>
            <w:tcW w:w="1710" w:type="dxa"/>
            <w:shd w:val="clear" w:color="auto" w:fill="95B3D7" w:themeFill="accent1" w:themeFillTint="99"/>
          </w:tcPr>
          <w:p w14:paraId="228B19CB" w14:textId="77777777" w:rsidR="00B10247" w:rsidRPr="00F065FF" w:rsidRDefault="00B10247" w:rsidP="0021052B">
            <w:pPr>
              <w:rPr>
                <w:b/>
                <w:sz w:val="18"/>
                <w:szCs w:val="18"/>
              </w:rPr>
            </w:pPr>
            <w:r w:rsidRPr="00F065FF">
              <w:rPr>
                <w:b/>
                <w:sz w:val="18"/>
                <w:szCs w:val="18"/>
              </w:rPr>
              <w:t>Activity</w:t>
            </w:r>
          </w:p>
        </w:tc>
        <w:tc>
          <w:tcPr>
            <w:tcW w:w="1461" w:type="dxa"/>
            <w:shd w:val="clear" w:color="auto" w:fill="95B3D7" w:themeFill="accent1" w:themeFillTint="99"/>
          </w:tcPr>
          <w:p w14:paraId="4D694F0C" w14:textId="77777777" w:rsidR="00B10247" w:rsidRPr="00F065FF" w:rsidRDefault="00B10247" w:rsidP="0021052B">
            <w:pPr>
              <w:rPr>
                <w:b/>
                <w:sz w:val="18"/>
                <w:szCs w:val="18"/>
              </w:rPr>
            </w:pPr>
            <w:r w:rsidRPr="00F065FF">
              <w:rPr>
                <w:b/>
                <w:sz w:val="18"/>
                <w:szCs w:val="18"/>
              </w:rPr>
              <w:t>Comments</w:t>
            </w:r>
          </w:p>
        </w:tc>
        <w:tc>
          <w:tcPr>
            <w:tcW w:w="1357" w:type="dxa"/>
            <w:shd w:val="clear" w:color="auto" w:fill="95B3D7" w:themeFill="accent1" w:themeFillTint="99"/>
          </w:tcPr>
          <w:p w14:paraId="5C0A5214" w14:textId="77777777" w:rsidR="0021052B" w:rsidRDefault="00B10247">
            <w:pPr>
              <w:jc w:val="center"/>
              <w:rPr>
                <w:b/>
                <w:sz w:val="18"/>
                <w:szCs w:val="18"/>
              </w:rPr>
            </w:pPr>
            <w:r w:rsidRPr="00F065FF">
              <w:rPr>
                <w:b/>
                <w:sz w:val="18"/>
                <w:szCs w:val="18"/>
              </w:rPr>
              <w:t>Year 1:  Funds, In-kind and Source</w:t>
            </w:r>
          </w:p>
        </w:tc>
        <w:tc>
          <w:tcPr>
            <w:tcW w:w="1158" w:type="dxa"/>
            <w:shd w:val="clear" w:color="auto" w:fill="95B3D7" w:themeFill="accent1" w:themeFillTint="99"/>
          </w:tcPr>
          <w:p w14:paraId="12FBB77D" w14:textId="77777777" w:rsidR="0021052B" w:rsidRDefault="00B10247">
            <w:pPr>
              <w:jc w:val="center"/>
              <w:rPr>
                <w:b/>
                <w:sz w:val="18"/>
                <w:szCs w:val="18"/>
              </w:rPr>
            </w:pPr>
            <w:r w:rsidRPr="00F065FF">
              <w:rPr>
                <w:b/>
                <w:sz w:val="18"/>
                <w:szCs w:val="18"/>
              </w:rPr>
              <w:t>Year 2</w:t>
            </w:r>
            <w:r>
              <w:rPr>
                <w:b/>
                <w:sz w:val="18"/>
                <w:szCs w:val="18"/>
              </w:rPr>
              <w:t xml:space="preserve">: </w:t>
            </w:r>
            <w:r w:rsidRPr="00F065FF">
              <w:rPr>
                <w:b/>
                <w:sz w:val="18"/>
                <w:szCs w:val="18"/>
              </w:rPr>
              <w:t>Funds, In-kind and Source</w:t>
            </w:r>
          </w:p>
        </w:tc>
        <w:tc>
          <w:tcPr>
            <w:tcW w:w="1159" w:type="dxa"/>
            <w:shd w:val="clear" w:color="auto" w:fill="95B3D7" w:themeFill="accent1" w:themeFillTint="99"/>
          </w:tcPr>
          <w:p w14:paraId="5DBAF14D" w14:textId="77777777" w:rsidR="0021052B" w:rsidRDefault="00B10247">
            <w:pPr>
              <w:jc w:val="center"/>
              <w:rPr>
                <w:b/>
                <w:sz w:val="18"/>
                <w:szCs w:val="18"/>
              </w:rPr>
            </w:pPr>
            <w:r w:rsidRPr="00F065FF">
              <w:rPr>
                <w:b/>
                <w:sz w:val="18"/>
                <w:szCs w:val="18"/>
              </w:rPr>
              <w:t>Year 3</w:t>
            </w:r>
            <w:r>
              <w:rPr>
                <w:b/>
                <w:sz w:val="18"/>
                <w:szCs w:val="18"/>
              </w:rPr>
              <w:t xml:space="preserve">: </w:t>
            </w:r>
            <w:r w:rsidRPr="00F065FF">
              <w:rPr>
                <w:b/>
                <w:sz w:val="18"/>
                <w:szCs w:val="18"/>
              </w:rPr>
              <w:t>Funds, In-kind and Source</w:t>
            </w:r>
          </w:p>
        </w:tc>
        <w:tc>
          <w:tcPr>
            <w:tcW w:w="1250" w:type="dxa"/>
            <w:shd w:val="clear" w:color="auto" w:fill="95B3D7" w:themeFill="accent1" w:themeFillTint="99"/>
          </w:tcPr>
          <w:p w14:paraId="67C80E55" w14:textId="77777777" w:rsidR="0021052B" w:rsidRDefault="00B10247">
            <w:pPr>
              <w:jc w:val="center"/>
              <w:rPr>
                <w:b/>
                <w:sz w:val="18"/>
                <w:szCs w:val="18"/>
              </w:rPr>
            </w:pPr>
            <w:r w:rsidRPr="00F065FF">
              <w:rPr>
                <w:b/>
                <w:sz w:val="18"/>
                <w:szCs w:val="18"/>
              </w:rPr>
              <w:t>Total</w:t>
            </w:r>
          </w:p>
        </w:tc>
      </w:tr>
      <w:tr w:rsidR="006B4322" w:rsidRPr="00F065FF" w14:paraId="0C441BD8" w14:textId="77777777" w:rsidTr="009D2A35">
        <w:trPr>
          <w:trHeight w:val="1088"/>
        </w:trPr>
        <w:tc>
          <w:tcPr>
            <w:tcW w:w="1255" w:type="dxa"/>
            <w:shd w:val="clear" w:color="auto" w:fill="C2D69B" w:themeFill="accent3" w:themeFillTint="99"/>
          </w:tcPr>
          <w:p w14:paraId="2A0675BC" w14:textId="3A1F7A7F" w:rsidR="006B4322" w:rsidRPr="00F065FF" w:rsidRDefault="006B4322" w:rsidP="0021052B">
            <w:pPr>
              <w:rPr>
                <w:b/>
                <w:sz w:val="18"/>
                <w:szCs w:val="18"/>
              </w:rPr>
            </w:pPr>
            <w:r>
              <w:rPr>
                <w:b/>
                <w:sz w:val="18"/>
                <w:szCs w:val="18"/>
              </w:rPr>
              <w:t>STEM Hub</w:t>
            </w:r>
          </w:p>
        </w:tc>
        <w:tc>
          <w:tcPr>
            <w:tcW w:w="1710" w:type="dxa"/>
            <w:shd w:val="clear" w:color="auto" w:fill="C2D69B" w:themeFill="accent3" w:themeFillTint="99"/>
          </w:tcPr>
          <w:p w14:paraId="54DF7933" w14:textId="525E0306" w:rsidR="006B4322" w:rsidRPr="00F065FF" w:rsidRDefault="009D2A35" w:rsidP="009D2A35">
            <w:pPr>
              <w:outlineLvl w:val="1"/>
              <w:rPr>
                <w:rFonts w:eastAsia="Times New Roman" w:cstheme="minorHAnsi"/>
                <w:bCs/>
                <w:sz w:val="18"/>
                <w:szCs w:val="18"/>
              </w:rPr>
            </w:pPr>
            <w:r>
              <w:rPr>
                <w:rFonts w:eastAsia="Times New Roman" w:cstheme="minorHAnsi"/>
                <w:bCs/>
                <w:sz w:val="18"/>
                <w:szCs w:val="18"/>
              </w:rPr>
              <w:t xml:space="preserve">Convene and </w:t>
            </w:r>
            <w:r w:rsidR="006B4322">
              <w:rPr>
                <w:rFonts w:eastAsia="Times New Roman" w:cstheme="minorHAnsi"/>
                <w:bCs/>
                <w:sz w:val="18"/>
                <w:szCs w:val="18"/>
              </w:rPr>
              <w:t>facilitate st</w:t>
            </w:r>
            <w:r>
              <w:rPr>
                <w:rFonts w:eastAsia="Times New Roman" w:cstheme="minorHAnsi"/>
                <w:bCs/>
                <w:sz w:val="18"/>
                <w:szCs w:val="18"/>
              </w:rPr>
              <w:t xml:space="preserve">rategy work groups; execute </w:t>
            </w:r>
            <w:r w:rsidR="006B4322">
              <w:rPr>
                <w:rFonts w:eastAsia="Times New Roman" w:cstheme="minorHAnsi"/>
                <w:bCs/>
                <w:sz w:val="18"/>
                <w:szCs w:val="18"/>
              </w:rPr>
              <w:t>business plan</w:t>
            </w:r>
          </w:p>
        </w:tc>
        <w:tc>
          <w:tcPr>
            <w:tcW w:w="1461" w:type="dxa"/>
            <w:shd w:val="clear" w:color="auto" w:fill="C2D69B" w:themeFill="accent3" w:themeFillTint="99"/>
          </w:tcPr>
          <w:p w14:paraId="5E44638A" w14:textId="77777777" w:rsidR="006B4322" w:rsidRDefault="006B4322" w:rsidP="00BE4C60">
            <w:pPr>
              <w:outlineLvl w:val="1"/>
              <w:rPr>
                <w:rFonts w:eastAsia="Times New Roman" w:cstheme="minorHAnsi"/>
                <w:bCs/>
                <w:sz w:val="18"/>
                <w:szCs w:val="18"/>
              </w:rPr>
            </w:pPr>
            <w:r>
              <w:rPr>
                <w:rFonts w:eastAsia="Times New Roman" w:cstheme="minorHAnsi"/>
                <w:bCs/>
                <w:sz w:val="18"/>
                <w:szCs w:val="18"/>
              </w:rPr>
              <w:t>1 FTE</w:t>
            </w:r>
          </w:p>
          <w:p w14:paraId="00AB953B" w14:textId="77777777" w:rsidR="006B4322" w:rsidRDefault="006B4322" w:rsidP="00BE4C60">
            <w:pPr>
              <w:outlineLvl w:val="1"/>
              <w:rPr>
                <w:rFonts w:eastAsia="Times New Roman" w:cstheme="minorHAnsi"/>
                <w:bCs/>
                <w:sz w:val="18"/>
                <w:szCs w:val="18"/>
              </w:rPr>
            </w:pPr>
          </w:p>
          <w:p w14:paraId="1C3981D4" w14:textId="5188A1B8" w:rsidR="006B4322" w:rsidRPr="00BE4C60" w:rsidRDefault="006B4322" w:rsidP="00BE4C60">
            <w:pPr>
              <w:outlineLvl w:val="1"/>
              <w:rPr>
                <w:rFonts w:eastAsia="Times New Roman" w:cstheme="minorHAnsi"/>
                <w:bCs/>
                <w:sz w:val="18"/>
                <w:szCs w:val="18"/>
              </w:rPr>
            </w:pPr>
            <w:r>
              <w:rPr>
                <w:rFonts w:eastAsia="Times New Roman" w:cstheme="minorHAnsi"/>
                <w:bCs/>
                <w:sz w:val="18"/>
                <w:szCs w:val="18"/>
              </w:rPr>
              <w:t>Currently in-kind by Oregon Tech and FIRST</w:t>
            </w:r>
          </w:p>
        </w:tc>
        <w:tc>
          <w:tcPr>
            <w:tcW w:w="1357" w:type="dxa"/>
            <w:shd w:val="clear" w:color="auto" w:fill="C2D69B" w:themeFill="accent3" w:themeFillTint="99"/>
          </w:tcPr>
          <w:p w14:paraId="653675DC" w14:textId="03264D13" w:rsidR="006B4322" w:rsidRPr="006B4322" w:rsidRDefault="006B4322">
            <w:pPr>
              <w:jc w:val="center"/>
              <w:outlineLvl w:val="1"/>
              <w:rPr>
                <w:rFonts w:eastAsia="Times New Roman" w:cstheme="minorHAnsi"/>
                <w:bCs/>
                <w:color w:val="FF0000"/>
                <w:sz w:val="18"/>
                <w:szCs w:val="18"/>
              </w:rPr>
            </w:pPr>
            <w:r>
              <w:rPr>
                <w:rFonts w:eastAsia="Times New Roman" w:cstheme="minorHAnsi"/>
                <w:bCs/>
                <w:color w:val="FF0000"/>
                <w:sz w:val="18"/>
                <w:szCs w:val="18"/>
              </w:rPr>
              <w:t>125</w:t>
            </w:r>
            <w:r w:rsidRPr="006B4322">
              <w:rPr>
                <w:rFonts w:eastAsia="Times New Roman" w:cstheme="minorHAnsi"/>
                <w:bCs/>
                <w:color w:val="FF0000"/>
                <w:sz w:val="18"/>
                <w:szCs w:val="18"/>
              </w:rPr>
              <w:t>,000</w:t>
            </w:r>
          </w:p>
        </w:tc>
        <w:tc>
          <w:tcPr>
            <w:tcW w:w="1158" w:type="dxa"/>
            <w:shd w:val="clear" w:color="auto" w:fill="C2D69B" w:themeFill="accent3" w:themeFillTint="99"/>
          </w:tcPr>
          <w:p w14:paraId="75545C93" w14:textId="71A589B6" w:rsidR="006B4322" w:rsidRPr="006B4322" w:rsidRDefault="006B4322">
            <w:pPr>
              <w:jc w:val="center"/>
              <w:outlineLvl w:val="1"/>
              <w:rPr>
                <w:rFonts w:eastAsia="Times New Roman" w:cstheme="minorHAnsi"/>
                <w:bCs/>
                <w:color w:val="FF0000"/>
                <w:sz w:val="18"/>
                <w:szCs w:val="18"/>
              </w:rPr>
            </w:pPr>
            <w:r>
              <w:rPr>
                <w:rFonts w:eastAsia="Times New Roman" w:cstheme="minorHAnsi"/>
                <w:bCs/>
                <w:color w:val="FF0000"/>
                <w:sz w:val="18"/>
                <w:szCs w:val="18"/>
              </w:rPr>
              <w:t>130</w:t>
            </w:r>
            <w:r w:rsidRPr="006B4322">
              <w:rPr>
                <w:rFonts w:eastAsia="Times New Roman" w:cstheme="minorHAnsi"/>
                <w:bCs/>
                <w:color w:val="FF0000"/>
                <w:sz w:val="18"/>
                <w:szCs w:val="18"/>
              </w:rPr>
              <w:t>,000</w:t>
            </w:r>
          </w:p>
        </w:tc>
        <w:tc>
          <w:tcPr>
            <w:tcW w:w="1159" w:type="dxa"/>
            <w:shd w:val="clear" w:color="auto" w:fill="C2D69B" w:themeFill="accent3" w:themeFillTint="99"/>
          </w:tcPr>
          <w:p w14:paraId="40706392" w14:textId="19DD6A51" w:rsidR="006B4322" w:rsidRPr="006B4322" w:rsidRDefault="006B4322">
            <w:pPr>
              <w:jc w:val="center"/>
              <w:outlineLvl w:val="1"/>
              <w:rPr>
                <w:rFonts w:eastAsia="Times New Roman" w:cstheme="minorHAnsi"/>
                <w:bCs/>
                <w:color w:val="FF0000"/>
                <w:sz w:val="18"/>
                <w:szCs w:val="18"/>
              </w:rPr>
            </w:pPr>
            <w:r>
              <w:rPr>
                <w:rFonts w:eastAsia="Times New Roman" w:cstheme="minorHAnsi"/>
                <w:bCs/>
                <w:color w:val="FF0000"/>
                <w:sz w:val="18"/>
                <w:szCs w:val="18"/>
              </w:rPr>
              <w:t>135</w:t>
            </w:r>
            <w:r w:rsidRPr="006B4322">
              <w:rPr>
                <w:rFonts w:eastAsia="Times New Roman" w:cstheme="minorHAnsi"/>
                <w:bCs/>
                <w:color w:val="FF0000"/>
                <w:sz w:val="18"/>
                <w:szCs w:val="18"/>
              </w:rPr>
              <w:t>,000</w:t>
            </w:r>
          </w:p>
        </w:tc>
        <w:tc>
          <w:tcPr>
            <w:tcW w:w="1250" w:type="dxa"/>
            <w:shd w:val="clear" w:color="auto" w:fill="C2D69B" w:themeFill="accent3" w:themeFillTint="99"/>
          </w:tcPr>
          <w:p w14:paraId="32A8AEBB" w14:textId="125ECFCB" w:rsidR="006B4322" w:rsidRDefault="00B07B7C">
            <w:pPr>
              <w:jc w:val="center"/>
              <w:rPr>
                <w:sz w:val="18"/>
                <w:szCs w:val="18"/>
              </w:rPr>
            </w:pPr>
            <w:r w:rsidRPr="00B07B7C">
              <w:rPr>
                <w:color w:val="FF0000"/>
                <w:sz w:val="18"/>
                <w:szCs w:val="18"/>
              </w:rPr>
              <w:t>390,000</w:t>
            </w:r>
          </w:p>
        </w:tc>
      </w:tr>
      <w:tr w:rsidR="00B10247" w:rsidRPr="00F065FF" w14:paraId="6AD90421" w14:textId="77777777" w:rsidTr="00B07B7C">
        <w:trPr>
          <w:trHeight w:val="1745"/>
        </w:trPr>
        <w:tc>
          <w:tcPr>
            <w:tcW w:w="1255" w:type="dxa"/>
            <w:shd w:val="clear" w:color="auto" w:fill="C4BC96" w:themeFill="background2" w:themeFillShade="BF"/>
          </w:tcPr>
          <w:p w14:paraId="6229291B" w14:textId="77777777" w:rsidR="00B10247" w:rsidRPr="00F065FF" w:rsidRDefault="00B10247" w:rsidP="0021052B">
            <w:pPr>
              <w:rPr>
                <w:b/>
                <w:sz w:val="18"/>
                <w:szCs w:val="18"/>
              </w:rPr>
            </w:pPr>
          </w:p>
          <w:p w14:paraId="601ADF8D" w14:textId="77777777" w:rsidR="00B10247" w:rsidRPr="00F065FF" w:rsidRDefault="00971BFD" w:rsidP="00971BFD">
            <w:pPr>
              <w:rPr>
                <w:b/>
                <w:sz w:val="18"/>
                <w:szCs w:val="18"/>
              </w:rPr>
            </w:pPr>
            <w:r>
              <w:rPr>
                <w:b/>
                <w:sz w:val="18"/>
                <w:szCs w:val="18"/>
              </w:rPr>
              <w:t xml:space="preserve">One: Build </w:t>
            </w:r>
            <w:r w:rsidR="00B10247" w:rsidRPr="00F065FF">
              <w:rPr>
                <w:b/>
                <w:sz w:val="18"/>
                <w:szCs w:val="18"/>
              </w:rPr>
              <w:t xml:space="preserve"> STEM NETwork</w:t>
            </w:r>
            <w:r>
              <w:rPr>
                <w:b/>
                <w:sz w:val="18"/>
                <w:szCs w:val="18"/>
              </w:rPr>
              <w:t xml:space="preserve"> </w:t>
            </w:r>
          </w:p>
        </w:tc>
        <w:tc>
          <w:tcPr>
            <w:tcW w:w="1710" w:type="dxa"/>
            <w:shd w:val="clear" w:color="auto" w:fill="C4BC96" w:themeFill="background2" w:themeFillShade="BF"/>
          </w:tcPr>
          <w:p w14:paraId="01FF1B5D" w14:textId="77777777" w:rsidR="00B10247" w:rsidRPr="00F065FF" w:rsidRDefault="00B10247" w:rsidP="0021052B">
            <w:pPr>
              <w:outlineLvl w:val="1"/>
              <w:rPr>
                <w:rFonts w:eastAsia="Times New Roman" w:cstheme="minorHAnsi"/>
                <w:bCs/>
                <w:sz w:val="18"/>
                <w:szCs w:val="18"/>
              </w:rPr>
            </w:pPr>
            <w:r w:rsidRPr="00F065FF">
              <w:rPr>
                <w:rFonts w:eastAsia="Times New Roman" w:cstheme="minorHAnsi"/>
                <w:bCs/>
                <w:sz w:val="18"/>
                <w:szCs w:val="18"/>
              </w:rPr>
              <w:t>Connect STEM activities to teachers and classrooms (businesses, FIRST, etc.)</w:t>
            </w:r>
          </w:p>
          <w:p w14:paraId="32C96AEB" w14:textId="77777777" w:rsidR="006A7710" w:rsidRDefault="00B10247" w:rsidP="0021052B">
            <w:pPr>
              <w:outlineLvl w:val="1"/>
              <w:rPr>
                <w:rFonts w:eastAsia="Times New Roman" w:cstheme="minorHAnsi"/>
                <w:bCs/>
                <w:sz w:val="18"/>
                <w:szCs w:val="18"/>
              </w:rPr>
            </w:pPr>
            <w:r w:rsidRPr="00F065FF">
              <w:rPr>
                <w:rFonts w:eastAsia="Times New Roman" w:cstheme="minorHAnsi"/>
                <w:bCs/>
                <w:sz w:val="18"/>
                <w:szCs w:val="18"/>
              </w:rPr>
              <w:t>STEM NETwork Directo</w:t>
            </w:r>
            <w:r w:rsidR="006A7710">
              <w:rPr>
                <w:rFonts w:eastAsia="Times New Roman" w:cstheme="minorHAnsi"/>
                <w:bCs/>
                <w:sz w:val="18"/>
                <w:szCs w:val="18"/>
              </w:rPr>
              <w:t>r</w:t>
            </w:r>
          </w:p>
          <w:p w14:paraId="741792AF" w14:textId="77777777" w:rsidR="00662392" w:rsidRDefault="006A7710" w:rsidP="00971BFD">
            <w:pPr>
              <w:outlineLvl w:val="1"/>
              <w:rPr>
                <w:rFonts w:eastAsia="Times New Roman" w:cstheme="minorHAnsi"/>
                <w:bCs/>
                <w:sz w:val="18"/>
                <w:szCs w:val="18"/>
              </w:rPr>
            </w:pPr>
            <w:r w:rsidRPr="00055A01">
              <w:rPr>
                <w:rFonts w:eastAsia="Times New Roman" w:cstheme="minorHAnsi"/>
                <w:bCs/>
                <w:sz w:val="18"/>
                <w:szCs w:val="18"/>
              </w:rPr>
              <w:t>HB3232 S</w:t>
            </w:r>
            <w:r>
              <w:rPr>
                <w:rFonts w:eastAsia="Times New Roman" w:cstheme="minorHAnsi"/>
                <w:bCs/>
                <w:sz w:val="18"/>
                <w:szCs w:val="18"/>
              </w:rPr>
              <w:t>tate Funds</w:t>
            </w:r>
          </w:p>
        </w:tc>
        <w:tc>
          <w:tcPr>
            <w:tcW w:w="1461" w:type="dxa"/>
            <w:shd w:val="clear" w:color="auto" w:fill="C4BC96" w:themeFill="background2" w:themeFillShade="BF"/>
          </w:tcPr>
          <w:p w14:paraId="47634832" w14:textId="77777777" w:rsidR="00BE4C60" w:rsidRDefault="00BE4C60" w:rsidP="00BE4C60">
            <w:pPr>
              <w:outlineLvl w:val="1"/>
              <w:rPr>
                <w:rFonts w:eastAsia="Times New Roman" w:cstheme="minorHAnsi"/>
                <w:bCs/>
                <w:sz w:val="18"/>
                <w:szCs w:val="18"/>
              </w:rPr>
            </w:pPr>
            <w:r w:rsidRPr="00BE4C60">
              <w:rPr>
                <w:rFonts w:eastAsia="Times New Roman" w:cstheme="minorHAnsi"/>
                <w:bCs/>
                <w:sz w:val="18"/>
                <w:szCs w:val="18"/>
              </w:rPr>
              <w:t>$75</w:t>
            </w:r>
            <w:r>
              <w:rPr>
                <w:rFonts w:eastAsia="Times New Roman" w:cstheme="minorHAnsi"/>
                <w:bCs/>
                <w:sz w:val="18"/>
                <w:szCs w:val="18"/>
              </w:rPr>
              <w:t>K</w:t>
            </w:r>
            <w:r w:rsidRPr="00BE4C60">
              <w:rPr>
                <w:rFonts w:eastAsia="Times New Roman" w:cstheme="minorHAnsi"/>
                <w:bCs/>
                <w:sz w:val="18"/>
                <w:szCs w:val="18"/>
              </w:rPr>
              <w:t xml:space="preserve"> for 1 FTE </w:t>
            </w:r>
          </w:p>
          <w:p w14:paraId="46D5937C" w14:textId="77777777" w:rsidR="00BE4C60" w:rsidRDefault="00BE4C60" w:rsidP="00BE4C60">
            <w:pPr>
              <w:outlineLvl w:val="1"/>
              <w:rPr>
                <w:rFonts w:eastAsia="Times New Roman" w:cstheme="minorHAnsi"/>
                <w:bCs/>
                <w:sz w:val="18"/>
                <w:szCs w:val="18"/>
              </w:rPr>
            </w:pPr>
          </w:p>
          <w:p w14:paraId="0A87D66A" w14:textId="77777777" w:rsidR="00BE4C60" w:rsidRDefault="00BE4C60" w:rsidP="00BE4C60">
            <w:pPr>
              <w:outlineLvl w:val="1"/>
              <w:rPr>
                <w:rFonts w:eastAsia="Times New Roman" w:cstheme="minorHAnsi"/>
                <w:bCs/>
                <w:sz w:val="18"/>
                <w:szCs w:val="18"/>
              </w:rPr>
            </w:pPr>
            <w:r>
              <w:rPr>
                <w:rFonts w:eastAsia="Times New Roman" w:cstheme="minorHAnsi"/>
                <w:bCs/>
                <w:sz w:val="18"/>
                <w:szCs w:val="18"/>
              </w:rPr>
              <w:t>(</w:t>
            </w:r>
            <w:r w:rsidR="00B10247" w:rsidRPr="00BE4C60">
              <w:rPr>
                <w:rFonts w:eastAsia="Times New Roman" w:cstheme="minorHAnsi"/>
                <w:bCs/>
                <w:sz w:val="18"/>
                <w:szCs w:val="18"/>
              </w:rPr>
              <w:t xml:space="preserve">$50K </w:t>
            </w:r>
            <w:r>
              <w:rPr>
                <w:rFonts w:eastAsia="Times New Roman" w:cstheme="minorHAnsi"/>
                <w:bCs/>
                <w:sz w:val="18"/>
                <w:szCs w:val="18"/>
              </w:rPr>
              <w:t>salary</w:t>
            </w:r>
          </w:p>
          <w:p w14:paraId="1839563C" w14:textId="77777777" w:rsidR="00BE4C60" w:rsidRDefault="00BE4C60" w:rsidP="00BE4C60">
            <w:pPr>
              <w:outlineLvl w:val="1"/>
              <w:rPr>
                <w:rFonts w:eastAsia="Times New Roman" w:cstheme="minorHAnsi"/>
                <w:bCs/>
                <w:sz w:val="18"/>
                <w:szCs w:val="18"/>
              </w:rPr>
            </w:pPr>
            <w:r>
              <w:rPr>
                <w:rFonts w:eastAsia="Times New Roman" w:cstheme="minorHAnsi"/>
                <w:bCs/>
                <w:sz w:val="18"/>
                <w:szCs w:val="18"/>
              </w:rPr>
              <w:t>plus $25K benefits)</w:t>
            </w:r>
          </w:p>
          <w:p w14:paraId="6AADF856" w14:textId="77777777" w:rsidR="00BE4C60" w:rsidRDefault="00BE4C60" w:rsidP="00BE4C60">
            <w:pPr>
              <w:outlineLvl w:val="1"/>
              <w:rPr>
                <w:rFonts w:eastAsia="Times New Roman" w:cstheme="minorHAnsi"/>
                <w:bCs/>
                <w:sz w:val="18"/>
                <w:szCs w:val="18"/>
              </w:rPr>
            </w:pPr>
          </w:p>
          <w:p w14:paraId="2F1CF274" w14:textId="77777777" w:rsidR="00B10247" w:rsidRPr="00BE4C60" w:rsidRDefault="00B10247" w:rsidP="00BE4C60">
            <w:pPr>
              <w:outlineLvl w:val="1"/>
              <w:rPr>
                <w:rFonts w:eastAsia="Times New Roman" w:cstheme="minorHAnsi"/>
                <w:bCs/>
                <w:sz w:val="18"/>
                <w:szCs w:val="18"/>
              </w:rPr>
            </w:pPr>
          </w:p>
        </w:tc>
        <w:tc>
          <w:tcPr>
            <w:tcW w:w="1357" w:type="dxa"/>
            <w:shd w:val="clear" w:color="auto" w:fill="C4BC96" w:themeFill="background2" w:themeFillShade="BF"/>
          </w:tcPr>
          <w:p w14:paraId="048E259C" w14:textId="2B57A404" w:rsidR="0021052B" w:rsidRDefault="00B10247" w:rsidP="009D2A35">
            <w:pPr>
              <w:outlineLvl w:val="1"/>
              <w:rPr>
                <w:rFonts w:eastAsia="Times New Roman" w:cstheme="minorHAnsi"/>
                <w:bCs/>
                <w:sz w:val="18"/>
                <w:szCs w:val="18"/>
              </w:rPr>
            </w:pPr>
            <w:r w:rsidRPr="00F065FF">
              <w:rPr>
                <w:rFonts w:eastAsia="Times New Roman" w:cstheme="minorHAnsi"/>
                <w:bCs/>
                <w:sz w:val="18"/>
                <w:szCs w:val="18"/>
              </w:rPr>
              <w:t>NASA Space Grant $</w:t>
            </w:r>
            <w:r w:rsidR="001A031C">
              <w:rPr>
                <w:rFonts w:eastAsia="Times New Roman" w:cstheme="minorHAnsi"/>
                <w:bCs/>
                <w:sz w:val="18"/>
                <w:szCs w:val="18"/>
              </w:rPr>
              <w:t>42,758</w:t>
            </w:r>
          </w:p>
          <w:p w14:paraId="5C458080" w14:textId="4578CF60" w:rsidR="0021052B" w:rsidRDefault="009D2A35" w:rsidP="009D2A35">
            <w:pPr>
              <w:outlineLvl w:val="1"/>
              <w:rPr>
                <w:rFonts w:eastAsia="Times New Roman" w:cstheme="minorHAnsi"/>
                <w:bCs/>
                <w:sz w:val="18"/>
                <w:szCs w:val="18"/>
              </w:rPr>
            </w:pPr>
            <w:r>
              <w:rPr>
                <w:rFonts w:eastAsia="Times New Roman" w:cstheme="minorHAnsi"/>
                <w:bCs/>
                <w:sz w:val="18"/>
                <w:szCs w:val="18"/>
              </w:rPr>
              <w:t xml:space="preserve">Companies: </w:t>
            </w:r>
            <w:r w:rsidR="00B10247">
              <w:rPr>
                <w:rFonts w:eastAsia="Times New Roman" w:cstheme="minorHAnsi"/>
                <w:bCs/>
                <w:sz w:val="18"/>
                <w:szCs w:val="18"/>
              </w:rPr>
              <w:t>$</w:t>
            </w:r>
            <w:r w:rsidR="001A031C">
              <w:rPr>
                <w:rFonts w:eastAsia="Times New Roman" w:cstheme="minorHAnsi"/>
                <w:bCs/>
                <w:sz w:val="18"/>
                <w:szCs w:val="18"/>
              </w:rPr>
              <w:t>17</w:t>
            </w:r>
            <w:r w:rsidR="006B4322">
              <w:rPr>
                <w:rFonts w:eastAsia="Times New Roman" w:cstheme="minorHAnsi"/>
                <w:bCs/>
                <w:sz w:val="18"/>
                <w:szCs w:val="18"/>
              </w:rPr>
              <w:t>,500</w:t>
            </w:r>
          </w:p>
          <w:p w14:paraId="7DD5A837" w14:textId="5575E4DB" w:rsidR="0021052B" w:rsidRDefault="009D2A35" w:rsidP="009D2A35">
            <w:pPr>
              <w:outlineLvl w:val="1"/>
              <w:rPr>
                <w:rFonts w:eastAsia="Times New Roman" w:cstheme="minorHAnsi"/>
                <w:bCs/>
                <w:sz w:val="18"/>
                <w:szCs w:val="18"/>
              </w:rPr>
            </w:pPr>
            <w:r>
              <w:rPr>
                <w:rFonts w:eastAsia="Times New Roman" w:cstheme="minorHAnsi"/>
                <w:bCs/>
                <w:sz w:val="18"/>
                <w:szCs w:val="18"/>
              </w:rPr>
              <w:t xml:space="preserve">Schools: </w:t>
            </w:r>
            <w:r w:rsidR="00B10247" w:rsidRPr="00F065FF">
              <w:rPr>
                <w:rFonts w:eastAsia="Times New Roman" w:cstheme="minorHAnsi"/>
                <w:bCs/>
                <w:sz w:val="18"/>
                <w:szCs w:val="18"/>
              </w:rPr>
              <w:t>$1</w:t>
            </w:r>
            <w:r w:rsidR="006B4322">
              <w:rPr>
                <w:rFonts w:eastAsia="Times New Roman" w:cstheme="minorHAnsi"/>
                <w:bCs/>
                <w:sz w:val="18"/>
                <w:szCs w:val="18"/>
              </w:rPr>
              <w:t>4</w:t>
            </w:r>
            <w:r w:rsidR="00B10247" w:rsidRPr="00F065FF">
              <w:rPr>
                <w:rFonts w:eastAsia="Times New Roman" w:cstheme="minorHAnsi"/>
                <w:bCs/>
                <w:sz w:val="18"/>
                <w:szCs w:val="18"/>
              </w:rPr>
              <w:t>,000</w:t>
            </w:r>
          </w:p>
          <w:p w14:paraId="08A34822" w14:textId="6A150282" w:rsidR="00F85139" w:rsidRDefault="009D2A35" w:rsidP="009D2A35">
            <w:pPr>
              <w:outlineLvl w:val="1"/>
              <w:rPr>
                <w:rFonts w:eastAsia="Times New Roman" w:cstheme="minorHAnsi"/>
                <w:bCs/>
                <w:sz w:val="18"/>
                <w:szCs w:val="18"/>
              </w:rPr>
            </w:pPr>
            <w:r>
              <w:rPr>
                <w:rFonts w:eastAsia="Times New Roman" w:cstheme="minorHAnsi"/>
                <w:bCs/>
                <w:sz w:val="18"/>
                <w:szCs w:val="18"/>
              </w:rPr>
              <w:t xml:space="preserve">Evergreen </w:t>
            </w:r>
            <w:r w:rsidR="00F85139">
              <w:rPr>
                <w:rFonts w:eastAsia="Times New Roman" w:cstheme="minorHAnsi"/>
                <w:bCs/>
                <w:sz w:val="18"/>
                <w:szCs w:val="18"/>
              </w:rPr>
              <w:t>Museum</w:t>
            </w:r>
            <w:r>
              <w:rPr>
                <w:rFonts w:eastAsia="Times New Roman" w:cstheme="minorHAnsi"/>
                <w:bCs/>
                <w:sz w:val="18"/>
                <w:szCs w:val="18"/>
              </w:rPr>
              <w:t>:</w:t>
            </w:r>
          </w:p>
          <w:p w14:paraId="715F9C7E" w14:textId="1157336E" w:rsidR="00F85139" w:rsidRDefault="009D2A35" w:rsidP="009D2A35">
            <w:pPr>
              <w:outlineLvl w:val="1"/>
              <w:rPr>
                <w:rFonts w:eastAsia="Times New Roman" w:cstheme="minorHAnsi"/>
                <w:bCs/>
                <w:sz w:val="18"/>
                <w:szCs w:val="18"/>
              </w:rPr>
            </w:pPr>
            <w:r>
              <w:rPr>
                <w:rFonts w:eastAsia="Times New Roman" w:cstheme="minorHAnsi"/>
                <w:bCs/>
                <w:sz w:val="18"/>
                <w:szCs w:val="18"/>
              </w:rPr>
              <w:t>$25K</w:t>
            </w:r>
            <w:r w:rsidR="006B4322">
              <w:rPr>
                <w:rFonts w:eastAsia="Times New Roman" w:cstheme="minorHAnsi"/>
                <w:bCs/>
                <w:sz w:val="18"/>
                <w:szCs w:val="18"/>
              </w:rPr>
              <w:t xml:space="preserve"> in-</w:t>
            </w:r>
            <w:r w:rsidR="00F85139">
              <w:rPr>
                <w:rFonts w:eastAsia="Times New Roman" w:cstheme="minorHAnsi"/>
                <w:bCs/>
                <w:sz w:val="18"/>
                <w:szCs w:val="18"/>
              </w:rPr>
              <w:t>kind</w:t>
            </w:r>
          </w:p>
        </w:tc>
        <w:tc>
          <w:tcPr>
            <w:tcW w:w="1158" w:type="dxa"/>
            <w:shd w:val="clear" w:color="auto" w:fill="C4BC96" w:themeFill="background2" w:themeFillShade="BF"/>
          </w:tcPr>
          <w:p w14:paraId="7C03807C" w14:textId="01D76920" w:rsidR="0021052B" w:rsidRDefault="00B10247">
            <w:pPr>
              <w:jc w:val="center"/>
              <w:outlineLvl w:val="1"/>
              <w:rPr>
                <w:rFonts w:eastAsia="Times New Roman" w:cstheme="minorHAnsi"/>
                <w:bCs/>
                <w:sz w:val="18"/>
                <w:szCs w:val="18"/>
              </w:rPr>
            </w:pPr>
            <w:r w:rsidRPr="00F065FF">
              <w:rPr>
                <w:rFonts w:eastAsia="Times New Roman" w:cstheme="minorHAnsi"/>
                <w:bCs/>
                <w:sz w:val="18"/>
                <w:szCs w:val="18"/>
              </w:rPr>
              <w:t>NASA $</w:t>
            </w:r>
            <w:r w:rsidR="001A031C">
              <w:rPr>
                <w:rFonts w:eastAsia="Times New Roman" w:cstheme="minorHAnsi"/>
                <w:bCs/>
                <w:sz w:val="18"/>
                <w:szCs w:val="18"/>
              </w:rPr>
              <w:t>54,502</w:t>
            </w:r>
          </w:p>
          <w:p w14:paraId="5A565D03" w14:textId="77777777" w:rsidR="00B07B7C" w:rsidRDefault="00B07B7C">
            <w:pPr>
              <w:jc w:val="center"/>
              <w:outlineLvl w:val="1"/>
              <w:rPr>
                <w:rFonts w:eastAsia="Times New Roman" w:cstheme="minorHAnsi"/>
                <w:bCs/>
                <w:sz w:val="18"/>
                <w:szCs w:val="18"/>
              </w:rPr>
            </w:pPr>
          </w:p>
          <w:p w14:paraId="3E3B13C2" w14:textId="7B71C0E1" w:rsidR="00B07B7C" w:rsidRPr="00B07B7C" w:rsidRDefault="00B07B7C">
            <w:pPr>
              <w:jc w:val="center"/>
              <w:outlineLvl w:val="1"/>
              <w:rPr>
                <w:rFonts w:eastAsia="Times New Roman" w:cstheme="minorHAnsi"/>
                <w:bCs/>
                <w:color w:val="FF0000"/>
                <w:sz w:val="18"/>
                <w:szCs w:val="18"/>
              </w:rPr>
            </w:pPr>
            <w:r w:rsidRPr="00B07B7C">
              <w:rPr>
                <w:rFonts w:eastAsia="Times New Roman" w:cstheme="minorHAnsi"/>
                <w:bCs/>
                <w:color w:val="FF0000"/>
                <w:sz w:val="18"/>
                <w:szCs w:val="18"/>
              </w:rPr>
              <w:t>Raise school and corporate donations to match</w:t>
            </w:r>
          </w:p>
          <w:p w14:paraId="7F4BBC75" w14:textId="77777777" w:rsidR="0021052B" w:rsidRDefault="00B07B7C">
            <w:pPr>
              <w:jc w:val="center"/>
              <w:outlineLvl w:val="1"/>
              <w:rPr>
                <w:rFonts w:eastAsia="Times New Roman" w:cstheme="minorHAnsi"/>
                <w:bCs/>
                <w:color w:val="FF0000"/>
                <w:sz w:val="18"/>
                <w:szCs w:val="18"/>
              </w:rPr>
            </w:pPr>
            <w:r w:rsidRPr="00B07B7C">
              <w:rPr>
                <w:rFonts w:eastAsia="Times New Roman" w:cstheme="minorHAnsi"/>
                <w:bCs/>
                <w:color w:val="FF0000"/>
                <w:sz w:val="18"/>
                <w:szCs w:val="18"/>
              </w:rPr>
              <w:t>$40,000</w:t>
            </w:r>
          </w:p>
          <w:p w14:paraId="2D6518D9" w14:textId="4081525C" w:rsidR="00B07B7C" w:rsidRDefault="00B07B7C">
            <w:pPr>
              <w:jc w:val="center"/>
              <w:outlineLvl w:val="1"/>
              <w:rPr>
                <w:rFonts w:eastAsia="Times New Roman" w:cstheme="minorHAnsi"/>
                <w:bCs/>
                <w:sz w:val="18"/>
                <w:szCs w:val="18"/>
              </w:rPr>
            </w:pPr>
          </w:p>
        </w:tc>
        <w:tc>
          <w:tcPr>
            <w:tcW w:w="1159" w:type="dxa"/>
            <w:shd w:val="clear" w:color="auto" w:fill="C4BC96" w:themeFill="background2" w:themeFillShade="BF"/>
          </w:tcPr>
          <w:p w14:paraId="1A7703CB" w14:textId="77777777" w:rsidR="0021052B" w:rsidRDefault="00B10247">
            <w:pPr>
              <w:jc w:val="center"/>
              <w:outlineLvl w:val="1"/>
              <w:rPr>
                <w:rFonts w:eastAsia="Times New Roman" w:cstheme="minorHAnsi"/>
                <w:bCs/>
                <w:sz w:val="18"/>
                <w:szCs w:val="18"/>
              </w:rPr>
            </w:pPr>
            <w:r w:rsidRPr="00F065FF">
              <w:rPr>
                <w:rFonts w:eastAsia="Times New Roman" w:cstheme="minorHAnsi"/>
                <w:bCs/>
                <w:sz w:val="18"/>
                <w:szCs w:val="18"/>
              </w:rPr>
              <w:t>NASA $37,500</w:t>
            </w:r>
          </w:p>
          <w:p w14:paraId="62D936BF" w14:textId="77777777" w:rsidR="0021052B" w:rsidRDefault="0021052B">
            <w:pPr>
              <w:jc w:val="center"/>
              <w:outlineLvl w:val="1"/>
              <w:rPr>
                <w:rFonts w:eastAsia="Times New Roman" w:cstheme="minorHAnsi"/>
                <w:bCs/>
                <w:sz w:val="18"/>
                <w:szCs w:val="18"/>
              </w:rPr>
            </w:pPr>
          </w:p>
          <w:p w14:paraId="5CB5C815" w14:textId="77777777" w:rsidR="00B07B7C" w:rsidRDefault="00B07B7C" w:rsidP="00B07B7C">
            <w:pPr>
              <w:jc w:val="center"/>
              <w:outlineLvl w:val="1"/>
              <w:rPr>
                <w:rFonts w:eastAsia="Times New Roman" w:cstheme="minorHAnsi"/>
                <w:bCs/>
                <w:sz w:val="18"/>
                <w:szCs w:val="18"/>
              </w:rPr>
            </w:pPr>
          </w:p>
          <w:p w14:paraId="44C9B508" w14:textId="77777777" w:rsidR="00B07B7C" w:rsidRPr="00B07B7C" w:rsidRDefault="00B07B7C" w:rsidP="00B07B7C">
            <w:pPr>
              <w:jc w:val="center"/>
              <w:outlineLvl w:val="1"/>
              <w:rPr>
                <w:rFonts w:eastAsia="Times New Roman" w:cstheme="minorHAnsi"/>
                <w:bCs/>
                <w:color w:val="FF0000"/>
                <w:sz w:val="18"/>
                <w:szCs w:val="18"/>
              </w:rPr>
            </w:pPr>
            <w:r w:rsidRPr="00B07B7C">
              <w:rPr>
                <w:rFonts w:eastAsia="Times New Roman" w:cstheme="minorHAnsi"/>
                <w:bCs/>
                <w:color w:val="FF0000"/>
                <w:sz w:val="18"/>
                <w:szCs w:val="18"/>
              </w:rPr>
              <w:t>Raise school and corporate donations to match</w:t>
            </w:r>
          </w:p>
          <w:p w14:paraId="42161979" w14:textId="595CC2B9" w:rsidR="0021052B" w:rsidRPr="009D2A35" w:rsidRDefault="00B07B7C" w:rsidP="009D2A35">
            <w:pPr>
              <w:jc w:val="center"/>
              <w:outlineLvl w:val="1"/>
              <w:rPr>
                <w:rFonts w:eastAsia="Times New Roman" w:cstheme="minorHAnsi"/>
                <w:bCs/>
                <w:color w:val="FF0000"/>
                <w:sz w:val="18"/>
                <w:szCs w:val="18"/>
              </w:rPr>
            </w:pPr>
            <w:r w:rsidRPr="00B07B7C">
              <w:rPr>
                <w:rFonts w:eastAsia="Times New Roman" w:cstheme="minorHAnsi"/>
                <w:bCs/>
                <w:color w:val="FF0000"/>
                <w:sz w:val="18"/>
                <w:szCs w:val="18"/>
              </w:rPr>
              <w:t>$40,000</w:t>
            </w:r>
          </w:p>
        </w:tc>
        <w:tc>
          <w:tcPr>
            <w:tcW w:w="1250" w:type="dxa"/>
            <w:shd w:val="clear" w:color="auto" w:fill="C4BC96" w:themeFill="background2" w:themeFillShade="BF"/>
          </w:tcPr>
          <w:p w14:paraId="64DC19DC" w14:textId="29DA4E95" w:rsidR="0021052B" w:rsidRDefault="00B07B7C">
            <w:pPr>
              <w:jc w:val="center"/>
              <w:rPr>
                <w:sz w:val="18"/>
                <w:szCs w:val="18"/>
              </w:rPr>
            </w:pPr>
            <w:r w:rsidRPr="00B07B7C">
              <w:rPr>
                <w:color w:val="FF0000"/>
                <w:sz w:val="18"/>
                <w:szCs w:val="18"/>
              </w:rPr>
              <w:t>$80,000</w:t>
            </w:r>
          </w:p>
        </w:tc>
      </w:tr>
      <w:tr w:rsidR="00B10247" w:rsidRPr="00F065FF" w14:paraId="3E5CCE1F" w14:textId="77777777" w:rsidTr="00B07B7C">
        <w:tc>
          <w:tcPr>
            <w:tcW w:w="1255" w:type="dxa"/>
            <w:shd w:val="clear" w:color="auto" w:fill="C4BC96" w:themeFill="background2" w:themeFillShade="BF"/>
          </w:tcPr>
          <w:p w14:paraId="228065D1" w14:textId="7B130775" w:rsidR="00B10247" w:rsidRPr="00F065FF" w:rsidRDefault="00B10247" w:rsidP="0021052B">
            <w:pPr>
              <w:rPr>
                <w:b/>
                <w:sz w:val="18"/>
                <w:szCs w:val="18"/>
              </w:rPr>
            </w:pPr>
          </w:p>
        </w:tc>
        <w:tc>
          <w:tcPr>
            <w:tcW w:w="1710" w:type="dxa"/>
            <w:shd w:val="clear" w:color="auto" w:fill="C4BC96" w:themeFill="background2" w:themeFillShade="BF"/>
          </w:tcPr>
          <w:p w14:paraId="32CED845" w14:textId="77777777" w:rsidR="00B10247" w:rsidRPr="00F065FF" w:rsidRDefault="00B10247" w:rsidP="0021052B">
            <w:pPr>
              <w:outlineLvl w:val="1"/>
              <w:rPr>
                <w:rFonts w:eastAsia="Times New Roman" w:cstheme="minorHAnsi"/>
                <w:bCs/>
                <w:sz w:val="18"/>
                <w:szCs w:val="18"/>
              </w:rPr>
            </w:pPr>
            <w:r w:rsidRPr="00F065FF">
              <w:rPr>
                <w:rFonts w:eastAsia="Times New Roman" w:cstheme="minorHAnsi"/>
                <w:bCs/>
                <w:sz w:val="18"/>
                <w:szCs w:val="18"/>
              </w:rPr>
              <w:t>STEM NETwork Support</w:t>
            </w:r>
          </w:p>
        </w:tc>
        <w:tc>
          <w:tcPr>
            <w:tcW w:w="1461" w:type="dxa"/>
            <w:shd w:val="clear" w:color="auto" w:fill="C4BC96" w:themeFill="background2" w:themeFillShade="BF"/>
          </w:tcPr>
          <w:p w14:paraId="444BA4A2" w14:textId="77777777" w:rsidR="00B10247" w:rsidRPr="00F065FF" w:rsidRDefault="00B10247" w:rsidP="0021052B">
            <w:pPr>
              <w:outlineLvl w:val="1"/>
              <w:rPr>
                <w:rFonts w:eastAsia="Times New Roman" w:cstheme="minorHAnsi"/>
                <w:bCs/>
                <w:sz w:val="18"/>
                <w:szCs w:val="18"/>
              </w:rPr>
            </w:pPr>
            <w:r w:rsidRPr="00F065FF">
              <w:rPr>
                <w:rFonts w:eastAsia="Times New Roman" w:cstheme="minorHAnsi"/>
                <w:bCs/>
                <w:sz w:val="18"/>
                <w:szCs w:val="18"/>
              </w:rPr>
              <w:t>Travel expenses and supplies</w:t>
            </w:r>
          </w:p>
        </w:tc>
        <w:tc>
          <w:tcPr>
            <w:tcW w:w="1357" w:type="dxa"/>
            <w:shd w:val="clear" w:color="auto" w:fill="C4BC96" w:themeFill="background2" w:themeFillShade="BF"/>
          </w:tcPr>
          <w:p w14:paraId="24F7C554" w14:textId="77777777" w:rsidR="0021052B" w:rsidRDefault="00B10247">
            <w:pPr>
              <w:jc w:val="center"/>
              <w:outlineLvl w:val="1"/>
              <w:rPr>
                <w:rFonts w:eastAsia="Times New Roman" w:cstheme="minorHAnsi"/>
                <w:bCs/>
                <w:sz w:val="18"/>
                <w:szCs w:val="18"/>
              </w:rPr>
            </w:pPr>
            <w:r w:rsidRPr="00F065FF">
              <w:rPr>
                <w:rFonts w:eastAsia="Times New Roman" w:cstheme="minorHAnsi"/>
                <w:bCs/>
                <w:color w:val="FF0000"/>
                <w:sz w:val="18"/>
                <w:szCs w:val="18"/>
              </w:rPr>
              <w:t>$10,000</w:t>
            </w:r>
          </w:p>
        </w:tc>
        <w:tc>
          <w:tcPr>
            <w:tcW w:w="1158" w:type="dxa"/>
            <w:shd w:val="clear" w:color="auto" w:fill="C4BC96" w:themeFill="background2" w:themeFillShade="BF"/>
          </w:tcPr>
          <w:p w14:paraId="5059DF43" w14:textId="77777777" w:rsidR="0021052B" w:rsidRDefault="00B10247">
            <w:pPr>
              <w:jc w:val="center"/>
              <w:outlineLvl w:val="1"/>
              <w:rPr>
                <w:rFonts w:eastAsia="Times New Roman" w:cstheme="minorHAnsi"/>
                <w:bCs/>
                <w:sz w:val="18"/>
                <w:szCs w:val="18"/>
              </w:rPr>
            </w:pPr>
            <w:r w:rsidRPr="00F065FF">
              <w:rPr>
                <w:rFonts w:eastAsia="Times New Roman" w:cstheme="minorHAnsi"/>
                <w:bCs/>
                <w:color w:val="FF0000"/>
                <w:sz w:val="18"/>
                <w:szCs w:val="18"/>
              </w:rPr>
              <w:t>$10,000</w:t>
            </w:r>
          </w:p>
        </w:tc>
        <w:tc>
          <w:tcPr>
            <w:tcW w:w="1159" w:type="dxa"/>
            <w:shd w:val="clear" w:color="auto" w:fill="C4BC96" w:themeFill="background2" w:themeFillShade="BF"/>
          </w:tcPr>
          <w:p w14:paraId="22D6EC93" w14:textId="77777777" w:rsidR="0021052B" w:rsidRDefault="00B10247">
            <w:pPr>
              <w:jc w:val="center"/>
              <w:outlineLvl w:val="1"/>
              <w:rPr>
                <w:rFonts w:eastAsia="Times New Roman" w:cstheme="minorHAnsi"/>
                <w:bCs/>
                <w:sz w:val="18"/>
                <w:szCs w:val="18"/>
              </w:rPr>
            </w:pPr>
            <w:r w:rsidRPr="00F065FF">
              <w:rPr>
                <w:rFonts w:eastAsia="Times New Roman" w:cstheme="minorHAnsi"/>
                <w:bCs/>
                <w:color w:val="FF0000"/>
                <w:sz w:val="18"/>
                <w:szCs w:val="18"/>
              </w:rPr>
              <w:t>$10,000</w:t>
            </w:r>
          </w:p>
        </w:tc>
        <w:tc>
          <w:tcPr>
            <w:tcW w:w="1250" w:type="dxa"/>
            <w:shd w:val="clear" w:color="auto" w:fill="C4BC96" w:themeFill="background2" w:themeFillShade="BF"/>
          </w:tcPr>
          <w:p w14:paraId="2A3E9813" w14:textId="77777777" w:rsidR="0021052B" w:rsidRDefault="00662392">
            <w:pPr>
              <w:jc w:val="center"/>
              <w:rPr>
                <w:color w:val="FF0000"/>
                <w:sz w:val="18"/>
                <w:szCs w:val="18"/>
              </w:rPr>
            </w:pPr>
            <w:r w:rsidRPr="00662392">
              <w:rPr>
                <w:color w:val="FF0000"/>
                <w:sz w:val="18"/>
                <w:szCs w:val="18"/>
              </w:rPr>
              <w:t>$30,000</w:t>
            </w:r>
          </w:p>
        </w:tc>
      </w:tr>
      <w:tr w:rsidR="00971BFD" w:rsidRPr="00F065FF" w14:paraId="3D9265A9" w14:textId="77777777" w:rsidTr="00B07B7C">
        <w:trPr>
          <w:trHeight w:val="287"/>
        </w:trPr>
        <w:tc>
          <w:tcPr>
            <w:tcW w:w="1255" w:type="dxa"/>
            <w:shd w:val="clear" w:color="auto" w:fill="C4BC96" w:themeFill="background2" w:themeFillShade="BF"/>
          </w:tcPr>
          <w:p w14:paraId="095C3E1A" w14:textId="77777777" w:rsidR="00971BFD" w:rsidRPr="00F065FF" w:rsidRDefault="00971BFD" w:rsidP="0021052B">
            <w:pPr>
              <w:rPr>
                <w:b/>
                <w:sz w:val="18"/>
                <w:szCs w:val="18"/>
              </w:rPr>
            </w:pPr>
          </w:p>
        </w:tc>
        <w:tc>
          <w:tcPr>
            <w:tcW w:w="1710" w:type="dxa"/>
            <w:shd w:val="clear" w:color="auto" w:fill="C4BC96" w:themeFill="background2" w:themeFillShade="BF"/>
          </w:tcPr>
          <w:p w14:paraId="32C71FD2" w14:textId="77777777" w:rsidR="00971BFD" w:rsidRPr="00F065FF" w:rsidRDefault="00971BFD" w:rsidP="00971BFD">
            <w:pPr>
              <w:outlineLvl w:val="1"/>
              <w:rPr>
                <w:rFonts w:eastAsia="Times New Roman" w:cstheme="minorHAnsi"/>
                <w:bCs/>
                <w:sz w:val="18"/>
                <w:szCs w:val="18"/>
              </w:rPr>
            </w:pPr>
            <w:r>
              <w:rPr>
                <w:rFonts w:eastAsia="Times New Roman" w:cstheme="minorHAnsi"/>
                <w:bCs/>
                <w:sz w:val="18"/>
                <w:szCs w:val="18"/>
              </w:rPr>
              <w:t xml:space="preserve">CIS Connection </w:t>
            </w:r>
          </w:p>
        </w:tc>
        <w:tc>
          <w:tcPr>
            <w:tcW w:w="1461" w:type="dxa"/>
            <w:shd w:val="clear" w:color="auto" w:fill="C4BC96" w:themeFill="background2" w:themeFillShade="BF"/>
          </w:tcPr>
          <w:p w14:paraId="1C1C93DB" w14:textId="77777777" w:rsidR="00971BFD" w:rsidRPr="00F065FF" w:rsidRDefault="00971BFD" w:rsidP="0021052B">
            <w:pPr>
              <w:outlineLvl w:val="1"/>
              <w:rPr>
                <w:rFonts w:eastAsia="Times New Roman" w:cstheme="minorHAnsi"/>
                <w:bCs/>
                <w:sz w:val="18"/>
                <w:szCs w:val="18"/>
              </w:rPr>
            </w:pPr>
            <w:r>
              <w:rPr>
                <w:rFonts w:eastAsia="Times New Roman" w:cstheme="minorHAnsi"/>
                <w:bCs/>
                <w:sz w:val="18"/>
                <w:szCs w:val="18"/>
              </w:rPr>
              <w:t>Licensing</w:t>
            </w:r>
          </w:p>
        </w:tc>
        <w:tc>
          <w:tcPr>
            <w:tcW w:w="1357" w:type="dxa"/>
            <w:shd w:val="clear" w:color="auto" w:fill="C4BC96" w:themeFill="background2" w:themeFillShade="BF"/>
          </w:tcPr>
          <w:p w14:paraId="0F6106DD" w14:textId="77777777" w:rsidR="00971BFD" w:rsidRPr="00F065FF"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25,000</w:t>
            </w:r>
          </w:p>
        </w:tc>
        <w:tc>
          <w:tcPr>
            <w:tcW w:w="1158" w:type="dxa"/>
            <w:shd w:val="clear" w:color="auto" w:fill="C4BC96" w:themeFill="background2" w:themeFillShade="BF"/>
          </w:tcPr>
          <w:p w14:paraId="1850F8A5" w14:textId="77777777" w:rsidR="00971BFD" w:rsidRPr="00F065FF"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25,000</w:t>
            </w:r>
          </w:p>
        </w:tc>
        <w:tc>
          <w:tcPr>
            <w:tcW w:w="1159" w:type="dxa"/>
            <w:shd w:val="clear" w:color="auto" w:fill="C4BC96" w:themeFill="background2" w:themeFillShade="BF"/>
          </w:tcPr>
          <w:p w14:paraId="755F99CB" w14:textId="77777777" w:rsidR="00971BFD" w:rsidRDefault="00971BFD">
            <w:pPr>
              <w:jc w:val="center"/>
              <w:outlineLvl w:val="1"/>
              <w:rPr>
                <w:rFonts w:eastAsia="Times New Roman" w:cstheme="minorHAnsi"/>
                <w:bCs/>
                <w:color w:val="FF0000"/>
                <w:sz w:val="18"/>
                <w:szCs w:val="18"/>
              </w:rPr>
            </w:pPr>
            <w:r>
              <w:rPr>
                <w:rFonts w:eastAsia="Times New Roman" w:cstheme="minorHAnsi"/>
                <w:bCs/>
                <w:color w:val="FF0000"/>
                <w:sz w:val="18"/>
                <w:szCs w:val="18"/>
              </w:rPr>
              <w:t>25,000</w:t>
            </w:r>
          </w:p>
          <w:p w14:paraId="6F9C085D" w14:textId="77777777" w:rsidR="00971BFD" w:rsidRPr="00F065FF" w:rsidRDefault="00971BFD">
            <w:pPr>
              <w:jc w:val="center"/>
              <w:outlineLvl w:val="1"/>
              <w:rPr>
                <w:rFonts w:eastAsia="Times New Roman" w:cstheme="minorHAnsi"/>
                <w:bCs/>
                <w:color w:val="FF0000"/>
                <w:sz w:val="18"/>
                <w:szCs w:val="18"/>
              </w:rPr>
            </w:pPr>
          </w:p>
        </w:tc>
        <w:tc>
          <w:tcPr>
            <w:tcW w:w="1250" w:type="dxa"/>
            <w:shd w:val="clear" w:color="auto" w:fill="C4BC96" w:themeFill="background2" w:themeFillShade="BF"/>
          </w:tcPr>
          <w:p w14:paraId="4FF9CF4C" w14:textId="678664EA" w:rsidR="00971BFD" w:rsidRPr="00662392" w:rsidRDefault="00B07B7C">
            <w:pPr>
              <w:jc w:val="center"/>
              <w:rPr>
                <w:color w:val="FF0000"/>
                <w:sz w:val="18"/>
                <w:szCs w:val="18"/>
              </w:rPr>
            </w:pPr>
            <w:r>
              <w:rPr>
                <w:color w:val="FF0000"/>
                <w:sz w:val="18"/>
                <w:szCs w:val="18"/>
              </w:rPr>
              <w:t>$75,000</w:t>
            </w:r>
          </w:p>
        </w:tc>
      </w:tr>
      <w:tr w:rsidR="00B10247" w:rsidRPr="00F065FF" w14:paraId="624AAF49" w14:textId="77777777" w:rsidTr="00B07B7C">
        <w:tc>
          <w:tcPr>
            <w:tcW w:w="1255" w:type="dxa"/>
            <w:shd w:val="clear" w:color="auto" w:fill="C4BC96" w:themeFill="background2" w:themeFillShade="BF"/>
          </w:tcPr>
          <w:p w14:paraId="3452D013" w14:textId="77777777" w:rsidR="00B10247" w:rsidRPr="00F065FF" w:rsidRDefault="00B10247" w:rsidP="0021052B">
            <w:pPr>
              <w:rPr>
                <w:b/>
                <w:sz w:val="18"/>
                <w:szCs w:val="18"/>
              </w:rPr>
            </w:pPr>
          </w:p>
        </w:tc>
        <w:tc>
          <w:tcPr>
            <w:tcW w:w="1710" w:type="dxa"/>
            <w:shd w:val="clear" w:color="auto" w:fill="C4BC96" w:themeFill="background2" w:themeFillShade="BF"/>
          </w:tcPr>
          <w:p w14:paraId="68052DE9" w14:textId="77777777" w:rsidR="00662392" w:rsidRDefault="00B10247">
            <w:pPr>
              <w:outlineLvl w:val="1"/>
              <w:rPr>
                <w:rFonts w:eastAsia="Times New Roman" w:cstheme="minorHAnsi"/>
                <w:bCs/>
                <w:sz w:val="18"/>
                <w:szCs w:val="18"/>
              </w:rPr>
            </w:pPr>
            <w:r>
              <w:rPr>
                <w:b/>
                <w:sz w:val="18"/>
                <w:szCs w:val="18"/>
              </w:rPr>
              <w:t>Program Delivery</w:t>
            </w:r>
            <w:r>
              <w:rPr>
                <w:rFonts w:eastAsia="Times New Roman" w:cstheme="minorHAnsi"/>
                <w:bCs/>
                <w:sz w:val="18"/>
                <w:szCs w:val="18"/>
              </w:rPr>
              <w:t xml:space="preserve">: Programs in Schools </w:t>
            </w:r>
          </w:p>
        </w:tc>
        <w:tc>
          <w:tcPr>
            <w:tcW w:w="1461" w:type="dxa"/>
            <w:shd w:val="clear" w:color="auto" w:fill="C4BC96" w:themeFill="background2" w:themeFillShade="BF"/>
          </w:tcPr>
          <w:p w14:paraId="29BF28A6" w14:textId="77777777" w:rsidR="00662392" w:rsidRDefault="00B10247">
            <w:pPr>
              <w:outlineLvl w:val="1"/>
              <w:rPr>
                <w:rFonts w:eastAsia="Times New Roman" w:cstheme="minorHAnsi"/>
                <w:bCs/>
                <w:sz w:val="18"/>
                <w:szCs w:val="18"/>
              </w:rPr>
            </w:pPr>
            <w:r>
              <w:rPr>
                <w:rFonts w:eastAsia="Times New Roman" w:cstheme="minorHAnsi"/>
                <w:bCs/>
                <w:sz w:val="18"/>
                <w:szCs w:val="18"/>
              </w:rPr>
              <w:t xml:space="preserve">Cost of classroom supplies, transportation </w:t>
            </w:r>
          </w:p>
        </w:tc>
        <w:tc>
          <w:tcPr>
            <w:tcW w:w="1357" w:type="dxa"/>
            <w:shd w:val="clear" w:color="auto" w:fill="C4BC96" w:themeFill="background2" w:themeFillShade="BF"/>
          </w:tcPr>
          <w:p w14:paraId="25873C73"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$325,000</w:t>
            </w:r>
          </w:p>
          <w:p w14:paraId="5026E0F1"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Grants</w:t>
            </w:r>
          </w:p>
        </w:tc>
        <w:tc>
          <w:tcPr>
            <w:tcW w:w="1158" w:type="dxa"/>
            <w:shd w:val="clear" w:color="auto" w:fill="C4BC96" w:themeFill="background2" w:themeFillShade="BF"/>
          </w:tcPr>
          <w:p w14:paraId="7E905D3B"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$325,000</w:t>
            </w:r>
          </w:p>
          <w:p w14:paraId="03559EEB" w14:textId="77777777" w:rsidR="0021052B" w:rsidRDefault="00B10247">
            <w:pPr>
              <w:jc w:val="center"/>
              <w:outlineLvl w:val="1"/>
              <w:rPr>
                <w:rFonts w:eastAsia="Times New Roman" w:cstheme="minorHAnsi"/>
                <w:bCs/>
                <w:sz w:val="18"/>
                <w:szCs w:val="18"/>
              </w:rPr>
            </w:pPr>
            <w:r>
              <w:rPr>
                <w:rFonts w:eastAsia="Times New Roman" w:cstheme="minorHAnsi"/>
                <w:bCs/>
                <w:color w:val="FF0000"/>
                <w:sz w:val="18"/>
                <w:szCs w:val="18"/>
              </w:rPr>
              <w:t>Grants</w:t>
            </w:r>
          </w:p>
        </w:tc>
        <w:tc>
          <w:tcPr>
            <w:tcW w:w="1159" w:type="dxa"/>
            <w:shd w:val="clear" w:color="auto" w:fill="C4BC96" w:themeFill="background2" w:themeFillShade="BF"/>
          </w:tcPr>
          <w:p w14:paraId="06BE41DD" w14:textId="77777777" w:rsidR="0021052B" w:rsidRDefault="00B10247">
            <w:pPr>
              <w:jc w:val="center"/>
              <w:outlineLvl w:val="1"/>
              <w:rPr>
                <w:rFonts w:eastAsia="Times New Roman" w:cstheme="minorHAnsi"/>
                <w:bCs/>
                <w:color w:val="FF0000"/>
                <w:sz w:val="18"/>
                <w:szCs w:val="18"/>
              </w:rPr>
            </w:pPr>
            <w:r>
              <w:rPr>
                <w:rFonts w:eastAsia="Times New Roman" w:cstheme="minorHAnsi"/>
                <w:bCs/>
                <w:color w:val="FF0000"/>
                <w:sz w:val="18"/>
                <w:szCs w:val="18"/>
              </w:rPr>
              <w:t>$325,000</w:t>
            </w:r>
          </w:p>
          <w:p w14:paraId="4BF1805E" w14:textId="77777777" w:rsidR="0021052B" w:rsidRDefault="00B10247">
            <w:pPr>
              <w:jc w:val="center"/>
              <w:outlineLvl w:val="1"/>
              <w:rPr>
                <w:rFonts w:eastAsia="Times New Roman" w:cstheme="minorHAnsi"/>
                <w:bCs/>
                <w:sz w:val="18"/>
                <w:szCs w:val="18"/>
              </w:rPr>
            </w:pPr>
            <w:r>
              <w:rPr>
                <w:rFonts w:eastAsia="Times New Roman" w:cstheme="minorHAnsi"/>
                <w:bCs/>
                <w:color w:val="FF0000"/>
                <w:sz w:val="18"/>
                <w:szCs w:val="18"/>
              </w:rPr>
              <w:t>Grants</w:t>
            </w:r>
          </w:p>
        </w:tc>
        <w:tc>
          <w:tcPr>
            <w:tcW w:w="1250" w:type="dxa"/>
            <w:shd w:val="clear" w:color="auto" w:fill="C4BC96" w:themeFill="background2" w:themeFillShade="BF"/>
          </w:tcPr>
          <w:p w14:paraId="0AD68220" w14:textId="77777777" w:rsidR="0021052B" w:rsidRDefault="00662392">
            <w:pPr>
              <w:jc w:val="center"/>
              <w:rPr>
                <w:color w:val="FF0000"/>
                <w:sz w:val="18"/>
                <w:szCs w:val="18"/>
              </w:rPr>
            </w:pPr>
            <w:r w:rsidRPr="00662392">
              <w:rPr>
                <w:color w:val="FF0000"/>
                <w:sz w:val="18"/>
                <w:szCs w:val="18"/>
              </w:rPr>
              <w:t>$975,000</w:t>
            </w:r>
          </w:p>
        </w:tc>
      </w:tr>
      <w:tr w:rsidR="00B07B7C" w:rsidRPr="00F065FF" w14:paraId="0C2E20EB" w14:textId="77777777" w:rsidTr="00B07B7C">
        <w:tc>
          <w:tcPr>
            <w:tcW w:w="1255" w:type="dxa"/>
            <w:shd w:val="clear" w:color="auto" w:fill="C4BC96" w:themeFill="background2" w:themeFillShade="BF"/>
          </w:tcPr>
          <w:p w14:paraId="45BE631B" w14:textId="77777777" w:rsidR="00B07B7C" w:rsidRPr="00F065FF" w:rsidRDefault="00B07B7C" w:rsidP="0021052B">
            <w:pPr>
              <w:rPr>
                <w:b/>
                <w:sz w:val="18"/>
                <w:szCs w:val="18"/>
              </w:rPr>
            </w:pPr>
          </w:p>
        </w:tc>
        <w:tc>
          <w:tcPr>
            <w:tcW w:w="1710" w:type="dxa"/>
            <w:shd w:val="clear" w:color="auto" w:fill="C4BC96" w:themeFill="background2" w:themeFillShade="BF"/>
          </w:tcPr>
          <w:p w14:paraId="33ECD322" w14:textId="5D1B9D22" w:rsidR="00B07B7C" w:rsidRPr="00B07B7C" w:rsidRDefault="00B07B7C" w:rsidP="00B07B7C">
            <w:pPr>
              <w:outlineLvl w:val="1"/>
              <w:rPr>
                <w:sz w:val="18"/>
                <w:szCs w:val="18"/>
              </w:rPr>
            </w:pPr>
            <w:r>
              <w:rPr>
                <w:sz w:val="18"/>
                <w:szCs w:val="18"/>
              </w:rPr>
              <w:t>Align</w:t>
            </w:r>
            <w:r w:rsidRPr="00B07B7C">
              <w:rPr>
                <w:sz w:val="18"/>
                <w:szCs w:val="18"/>
              </w:rPr>
              <w:t xml:space="preserve"> experiential learning </w:t>
            </w:r>
            <w:r>
              <w:rPr>
                <w:sz w:val="18"/>
                <w:szCs w:val="18"/>
              </w:rPr>
              <w:t>with</w:t>
            </w:r>
            <w:r w:rsidRPr="00B07B7C">
              <w:rPr>
                <w:sz w:val="18"/>
                <w:szCs w:val="18"/>
              </w:rPr>
              <w:t xml:space="preserve"> CCSS and NGSS</w:t>
            </w:r>
          </w:p>
        </w:tc>
        <w:tc>
          <w:tcPr>
            <w:tcW w:w="1461" w:type="dxa"/>
            <w:shd w:val="clear" w:color="auto" w:fill="C4BC96" w:themeFill="background2" w:themeFillShade="BF"/>
          </w:tcPr>
          <w:p w14:paraId="1F6C8E67" w14:textId="3B501625" w:rsidR="00B07B7C" w:rsidRDefault="00B07B7C" w:rsidP="00B07B7C">
            <w:pPr>
              <w:outlineLvl w:val="1"/>
              <w:rPr>
                <w:rFonts w:eastAsia="Times New Roman" w:cstheme="minorHAnsi"/>
                <w:bCs/>
                <w:sz w:val="18"/>
                <w:szCs w:val="18"/>
              </w:rPr>
            </w:pPr>
            <w:r>
              <w:rPr>
                <w:sz w:val="18"/>
                <w:szCs w:val="18"/>
              </w:rPr>
              <w:t xml:space="preserve">Consultant </w:t>
            </w:r>
            <w:r w:rsidRPr="00B07B7C">
              <w:rPr>
                <w:sz w:val="18"/>
                <w:szCs w:val="18"/>
              </w:rPr>
              <w:t xml:space="preserve"> </w:t>
            </w:r>
          </w:p>
        </w:tc>
        <w:tc>
          <w:tcPr>
            <w:tcW w:w="1357" w:type="dxa"/>
            <w:shd w:val="clear" w:color="auto" w:fill="C4BC96" w:themeFill="background2" w:themeFillShade="BF"/>
          </w:tcPr>
          <w:p w14:paraId="229FD119" w14:textId="2342F056" w:rsidR="00B07B7C" w:rsidRDefault="000666AE">
            <w:pPr>
              <w:jc w:val="center"/>
              <w:outlineLvl w:val="1"/>
              <w:rPr>
                <w:rFonts w:eastAsia="Times New Roman" w:cstheme="minorHAnsi"/>
                <w:bCs/>
                <w:color w:val="FF0000"/>
                <w:sz w:val="18"/>
                <w:szCs w:val="18"/>
              </w:rPr>
            </w:pPr>
            <w:r>
              <w:rPr>
                <w:rFonts w:eastAsia="Times New Roman" w:cstheme="minorHAnsi"/>
                <w:bCs/>
                <w:color w:val="FF0000"/>
                <w:sz w:val="18"/>
                <w:szCs w:val="18"/>
              </w:rPr>
              <w:t>$30,000</w:t>
            </w:r>
          </w:p>
        </w:tc>
        <w:tc>
          <w:tcPr>
            <w:tcW w:w="1158" w:type="dxa"/>
            <w:shd w:val="clear" w:color="auto" w:fill="C4BC96" w:themeFill="background2" w:themeFillShade="BF"/>
          </w:tcPr>
          <w:p w14:paraId="68257117" w14:textId="5A0AD7CD" w:rsidR="00B07B7C" w:rsidRDefault="000666AE">
            <w:pPr>
              <w:jc w:val="center"/>
              <w:outlineLvl w:val="1"/>
              <w:rPr>
                <w:rFonts w:eastAsia="Times New Roman" w:cstheme="minorHAnsi"/>
                <w:bCs/>
                <w:color w:val="FF0000"/>
                <w:sz w:val="18"/>
                <w:szCs w:val="18"/>
              </w:rPr>
            </w:pPr>
            <w:r>
              <w:rPr>
                <w:rFonts w:eastAsia="Times New Roman" w:cstheme="minorHAnsi"/>
                <w:bCs/>
                <w:color w:val="FF0000"/>
                <w:sz w:val="18"/>
                <w:szCs w:val="18"/>
              </w:rPr>
              <w:t>$30,000</w:t>
            </w:r>
          </w:p>
        </w:tc>
        <w:tc>
          <w:tcPr>
            <w:tcW w:w="1159" w:type="dxa"/>
            <w:shd w:val="clear" w:color="auto" w:fill="C4BC96" w:themeFill="background2" w:themeFillShade="BF"/>
          </w:tcPr>
          <w:p w14:paraId="7F70645B" w14:textId="6D05B507" w:rsidR="00B07B7C" w:rsidRDefault="000666AE">
            <w:pPr>
              <w:jc w:val="center"/>
              <w:outlineLvl w:val="1"/>
              <w:rPr>
                <w:rFonts w:eastAsia="Times New Roman" w:cstheme="minorHAnsi"/>
                <w:bCs/>
                <w:color w:val="FF0000"/>
                <w:sz w:val="18"/>
                <w:szCs w:val="18"/>
              </w:rPr>
            </w:pPr>
            <w:r>
              <w:rPr>
                <w:rFonts w:eastAsia="Times New Roman" w:cstheme="minorHAnsi"/>
                <w:bCs/>
                <w:color w:val="FF0000"/>
                <w:sz w:val="18"/>
                <w:szCs w:val="18"/>
              </w:rPr>
              <w:t>$10,000</w:t>
            </w:r>
          </w:p>
        </w:tc>
        <w:tc>
          <w:tcPr>
            <w:tcW w:w="1250" w:type="dxa"/>
            <w:shd w:val="clear" w:color="auto" w:fill="C4BC96" w:themeFill="background2" w:themeFillShade="BF"/>
          </w:tcPr>
          <w:p w14:paraId="15C6F192" w14:textId="0EFEBA6B" w:rsidR="00B07B7C" w:rsidRPr="00662392" w:rsidRDefault="000666AE">
            <w:pPr>
              <w:jc w:val="center"/>
              <w:rPr>
                <w:color w:val="FF0000"/>
                <w:sz w:val="18"/>
                <w:szCs w:val="18"/>
              </w:rPr>
            </w:pPr>
            <w:r>
              <w:rPr>
                <w:color w:val="FF0000"/>
                <w:sz w:val="18"/>
                <w:szCs w:val="18"/>
              </w:rPr>
              <w:t>$70,000</w:t>
            </w:r>
          </w:p>
        </w:tc>
      </w:tr>
      <w:tr w:rsidR="00971BFD" w:rsidRPr="00F065FF" w14:paraId="092658B3" w14:textId="77777777" w:rsidTr="00B07B7C">
        <w:tc>
          <w:tcPr>
            <w:tcW w:w="1255" w:type="dxa"/>
            <w:shd w:val="clear" w:color="auto" w:fill="DBE5F1" w:themeFill="accent1" w:themeFillTint="33"/>
          </w:tcPr>
          <w:p w14:paraId="66335D0F" w14:textId="77777777" w:rsidR="00971BFD" w:rsidRPr="00F065FF" w:rsidRDefault="00971BFD" w:rsidP="006B4322">
            <w:pPr>
              <w:rPr>
                <w:b/>
                <w:sz w:val="18"/>
                <w:szCs w:val="18"/>
              </w:rPr>
            </w:pPr>
            <w:r>
              <w:rPr>
                <w:b/>
                <w:sz w:val="18"/>
                <w:szCs w:val="18"/>
              </w:rPr>
              <w:t xml:space="preserve">Two: </w:t>
            </w:r>
            <w:r w:rsidRPr="00F065FF">
              <w:rPr>
                <w:b/>
                <w:sz w:val="18"/>
                <w:szCs w:val="18"/>
              </w:rPr>
              <w:t xml:space="preserve"> Professional Learning Community and Teacher Professional Development</w:t>
            </w:r>
          </w:p>
        </w:tc>
        <w:tc>
          <w:tcPr>
            <w:tcW w:w="1710" w:type="dxa"/>
            <w:shd w:val="clear" w:color="auto" w:fill="DBE5F1" w:themeFill="accent1" w:themeFillTint="33"/>
          </w:tcPr>
          <w:p w14:paraId="1AD6FCFD" w14:textId="77777777" w:rsidR="00971BFD" w:rsidRDefault="007E51EB" w:rsidP="006B4322">
            <w:pPr>
              <w:rPr>
                <w:sz w:val="18"/>
                <w:szCs w:val="18"/>
              </w:rPr>
            </w:pPr>
            <w:r>
              <w:rPr>
                <w:sz w:val="18"/>
                <w:szCs w:val="18"/>
              </w:rPr>
              <w:t>Learning Community of STEM Teachers</w:t>
            </w:r>
          </w:p>
          <w:p w14:paraId="3AA01E8C" w14:textId="44B44782" w:rsidR="007E51EB" w:rsidRPr="00F065FF" w:rsidRDefault="007E51EB" w:rsidP="006B4322">
            <w:pPr>
              <w:rPr>
                <w:sz w:val="18"/>
                <w:szCs w:val="18"/>
              </w:rPr>
            </w:pPr>
            <w:r>
              <w:rPr>
                <w:sz w:val="18"/>
                <w:szCs w:val="18"/>
              </w:rPr>
              <w:t>30 teachers each year plus leadership training</w:t>
            </w:r>
          </w:p>
        </w:tc>
        <w:tc>
          <w:tcPr>
            <w:tcW w:w="1461" w:type="dxa"/>
            <w:shd w:val="clear" w:color="auto" w:fill="DBE5F1" w:themeFill="accent1" w:themeFillTint="33"/>
          </w:tcPr>
          <w:p w14:paraId="19D02D55" w14:textId="37DB0DD1" w:rsidR="007E51EB" w:rsidRPr="00F065FF" w:rsidRDefault="009D2A35" w:rsidP="00E8186E">
            <w:pPr>
              <w:outlineLvl w:val="1"/>
              <w:rPr>
                <w:rFonts w:eastAsia="Times New Roman" w:cstheme="minorHAnsi"/>
                <w:bCs/>
                <w:sz w:val="18"/>
                <w:szCs w:val="18"/>
              </w:rPr>
            </w:pPr>
            <w:r>
              <w:rPr>
                <w:rFonts w:eastAsia="Times New Roman" w:cstheme="minorHAnsi"/>
                <w:bCs/>
                <w:sz w:val="18"/>
                <w:szCs w:val="18"/>
              </w:rPr>
              <w:t>I</w:t>
            </w:r>
            <w:r w:rsidR="007E51EB">
              <w:rPr>
                <w:rFonts w:eastAsia="Times New Roman" w:cstheme="minorHAnsi"/>
                <w:bCs/>
                <w:sz w:val="18"/>
                <w:szCs w:val="18"/>
              </w:rPr>
              <w:t>dentify effective practices:</w:t>
            </w:r>
            <w:r w:rsidR="00E8186E">
              <w:rPr>
                <w:rFonts w:eastAsia="Times New Roman" w:cstheme="minorHAnsi"/>
                <w:bCs/>
                <w:sz w:val="18"/>
                <w:szCs w:val="18"/>
              </w:rPr>
              <w:t>v</w:t>
            </w:r>
            <w:r w:rsidR="007E51EB">
              <w:rPr>
                <w:rFonts w:eastAsia="Times New Roman" w:cstheme="minorHAnsi"/>
                <w:bCs/>
                <w:sz w:val="18"/>
                <w:szCs w:val="18"/>
              </w:rPr>
              <w:t>isitations, substitutes, workshops, travel</w:t>
            </w:r>
          </w:p>
        </w:tc>
        <w:tc>
          <w:tcPr>
            <w:tcW w:w="1357" w:type="dxa"/>
            <w:shd w:val="clear" w:color="auto" w:fill="DBE5F1" w:themeFill="accent1" w:themeFillTint="33"/>
          </w:tcPr>
          <w:p w14:paraId="3FE8ABAB" w14:textId="77777777" w:rsidR="00971BFD" w:rsidRDefault="007E51EB" w:rsidP="006B4322">
            <w:pPr>
              <w:jc w:val="center"/>
              <w:outlineLvl w:val="1"/>
              <w:rPr>
                <w:rFonts w:eastAsia="Times New Roman" w:cstheme="minorHAnsi"/>
                <w:bCs/>
                <w:color w:val="FF0000"/>
                <w:sz w:val="18"/>
                <w:szCs w:val="18"/>
              </w:rPr>
            </w:pPr>
            <w:r w:rsidRPr="007E51EB">
              <w:rPr>
                <w:rFonts w:eastAsia="Times New Roman" w:cstheme="minorHAnsi"/>
                <w:bCs/>
                <w:color w:val="FF0000"/>
                <w:sz w:val="18"/>
                <w:szCs w:val="18"/>
              </w:rPr>
              <w:t>$77,800</w:t>
            </w:r>
          </w:p>
          <w:p w14:paraId="5C0E9E0E" w14:textId="77777777" w:rsidR="001A031C" w:rsidRDefault="001A031C" w:rsidP="006B4322">
            <w:pPr>
              <w:jc w:val="center"/>
              <w:outlineLvl w:val="1"/>
              <w:rPr>
                <w:rFonts w:eastAsia="Times New Roman" w:cstheme="minorHAnsi"/>
                <w:bCs/>
                <w:color w:val="FF0000"/>
                <w:sz w:val="18"/>
                <w:szCs w:val="18"/>
              </w:rPr>
            </w:pPr>
          </w:p>
          <w:p w14:paraId="6267E78D" w14:textId="1FE8DCE3" w:rsidR="001A031C" w:rsidRPr="007E51EB" w:rsidRDefault="001A031C" w:rsidP="006B4322">
            <w:pPr>
              <w:jc w:val="center"/>
              <w:outlineLvl w:val="1"/>
              <w:rPr>
                <w:rFonts w:eastAsia="Times New Roman" w:cstheme="minorHAnsi"/>
                <w:bCs/>
                <w:color w:val="FF0000"/>
                <w:sz w:val="18"/>
                <w:szCs w:val="18"/>
              </w:rPr>
            </w:pPr>
            <w:r w:rsidRPr="001A031C">
              <w:rPr>
                <w:rFonts w:eastAsia="Times New Roman" w:cstheme="minorHAnsi"/>
                <w:bCs/>
                <w:sz w:val="18"/>
                <w:szCs w:val="18"/>
              </w:rPr>
              <w:t>Salem-Keizer SD In-Kind:  $12,601 for convening and supplies</w:t>
            </w:r>
          </w:p>
        </w:tc>
        <w:tc>
          <w:tcPr>
            <w:tcW w:w="1158" w:type="dxa"/>
            <w:shd w:val="clear" w:color="auto" w:fill="DBE5F1" w:themeFill="accent1" w:themeFillTint="33"/>
          </w:tcPr>
          <w:p w14:paraId="472AE59D" w14:textId="76C274EF" w:rsidR="00971BFD" w:rsidRPr="007E51EB" w:rsidRDefault="007E51EB" w:rsidP="006B4322">
            <w:pPr>
              <w:jc w:val="center"/>
              <w:outlineLvl w:val="1"/>
              <w:rPr>
                <w:rFonts w:eastAsia="Times New Roman" w:cstheme="minorHAnsi"/>
                <w:bCs/>
                <w:color w:val="FF0000"/>
                <w:sz w:val="18"/>
                <w:szCs w:val="18"/>
              </w:rPr>
            </w:pPr>
            <w:r w:rsidRPr="007E51EB">
              <w:rPr>
                <w:rFonts w:eastAsia="Times New Roman" w:cstheme="minorHAnsi"/>
                <w:bCs/>
                <w:color w:val="FF0000"/>
                <w:sz w:val="18"/>
                <w:szCs w:val="18"/>
              </w:rPr>
              <w:t>$96,550</w:t>
            </w:r>
          </w:p>
        </w:tc>
        <w:tc>
          <w:tcPr>
            <w:tcW w:w="1159" w:type="dxa"/>
            <w:shd w:val="clear" w:color="auto" w:fill="DBE5F1" w:themeFill="accent1" w:themeFillTint="33"/>
          </w:tcPr>
          <w:p w14:paraId="53B78642" w14:textId="1D0CDF4D" w:rsidR="00971BFD" w:rsidRPr="007E51EB" w:rsidRDefault="007E51EB" w:rsidP="006B4322">
            <w:pPr>
              <w:jc w:val="center"/>
              <w:outlineLvl w:val="1"/>
              <w:rPr>
                <w:rFonts w:eastAsia="Times New Roman" w:cstheme="minorHAnsi"/>
                <w:bCs/>
                <w:color w:val="FF0000"/>
                <w:sz w:val="18"/>
                <w:szCs w:val="18"/>
              </w:rPr>
            </w:pPr>
            <w:r w:rsidRPr="007E51EB">
              <w:rPr>
                <w:rFonts w:eastAsia="Times New Roman" w:cstheme="minorHAnsi"/>
                <w:bCs/>
                <w:color w:val="FF0000"/>
                <w:sz w:val="18"/>
                <w:szCs w:val="18"/>
              </w:rPr>
              <w:t>$121,550</w:t>
            </w:r>
          </w:p>
        </w:tc>
        <w:tc>
          <w:tcPr>
            <w:tcW w:w="1250" w:type="dxa"/>
            <w:shd w:val="clear" w:color="auto" w:fill="DBE5F1" w:themeFill="accent1" w:themeFillTint="33"/>
          </w:tcPr>
          <w:p w14:paraId="42A68418" w14:textId="56009377" w:rsidR="00971BFD" w:rsidRDefault="007E51EB" w:rsidP="006B4322">
            <w:pPr>
              <w:jc w:val="center"/>
              <w:rPr>
                <w:color w:val="FF0000"/>
                <w:sz w:val="18"/>
                <w:szCs w:val="18"/>
              </w:rPr>
            </w:pPr>
            <w:r>
              <w:rPr>
                <w:color w:val="FF0000"/>
                <w:sz w:val="18"/>
                <w:szCs w:val="18"/>
              </w:rPr>
              <w:t>295,900</w:t>
            </w:r>
          </w:p>
        </w:tc>
      </w:tr>
      <w:tr w:rsidR="007E51EB" w:rsidRPr="00F065FF" w14:paraId="1664CF31" w14:textId="77777777" w:rsidTr="00B07B7C">
        <w:tc>
          <w:tcPr>
            <w:tcW w:w="1255" w:type="dxa"/>
            <w:shd w:val="clear" w:color="auto" w:fill="DBE5F1" w:themeFill="accent1" w:themeFillTint="33"/>
          </w:tcPr>
          <w:p w14:paraId="7C58F843" w14:textId="5D6FC241" w:rsidR="007E51EB" w:rsidRPr="00F065FF" w:rsidRDefault="007E51EB" w:rsidP="007E51EB">
            <w:pPr>
              <w:rPr>
                <w:b/>
                <w:sz w:val="18"/>
                <w:szCs w:val="18"/>
              </w:rPr>
            </w:pPr>
          </w:p>
        </w:tc>
        <w:tc>
          <w:tcPr>
            <w:tcW w:w="1710" w:type="dxa"/>
            <w:shd w:val="clear" w:color="auto" w:fill="DBE5F1" w:themeFill="accent1" w:themeFillTint="33"/>
          </w:tcPr>
          <w:p w14:paraId="7C39119B" w14:textId="1B318679" w:rsidR="007E51EB" w:rsidRDefault="007E51EB" w:rsidP="007E51EB">
            <w:pPr>
              <w:rPr>
                <w:sz w:val="18"/>
                <w:szCs w:val="18"/>
              </w:rPr>
            </w:pPr>
            <w:r>
              <w:rPr>
                <w:sz w:val="18"/>
                <w:szCs w:val="18"/>
              </w:rPr>
              <w:t>Project Coordinator, STEM Coaches; learning lab; scaling up effective practices</w:t>
            </w:r>
          </w:p>
        </w:tc>
        <w:tc>
          <w:tcPr>
            <w:tcW w:w="1461" w:type="dxa"/>
            <w:shd w:val="clear" w:color="auto" w:fill="DBE5F1" w:themeFill="accent1" w:themeFillTint="33"/>
          </w:tcPr>
          <w:p w14:paraId="34655D79" w14:textId="0781D637" w:rsidR="007E51EB" w:rsidRDefault="007E51EB" w:rsidP="007E51EB">
            <w:pPr>
              <w:outlineLvl w:val="1"/>
              <w:rPr>
                <w:rFonts w:eastAsia="Times New Roman" w:cstheme="minorHAnsi"/>
                <w:bCs/>
                <w:sz w:val="18"/>
                <w:szCs w:val="18"/>
              </w:rPr>
            </w:pPr>
            <w:r>
              <w:rPr>
                <w:rFonts w:eastAsia="Times New Roman" w:cstheme="minorHAnsi"/>
                <w:bCs/>
                <w:sz w:val="18"/>
                <w:szCs w:val="18"/>
              </w:rPr>
              <w:t>18 coaches for 13 districts</w:t>
            </w:r>
          </w:p>
        </w:tc>
        <w:tc>
          <w:tcPr>
            <w:tcW w:w="1357" w:type="dxa"/>
            <w:shd w:val="clear" w:color="auto" w:fill="DBE5F1" w:themeFill="accent1" w:themeFillTint="33"/>
          </w:tcPr>
          <w:p w14:paraId="2FBFAFAB" w14:textId="7B5CDA91" w:rsidR="007E51EB" w:rsidRDefault="00C82758" w:rsidP="007E51EB">
            <w:pPr>
              <w:jc w:val="center"/>
              <w:rPr>
                <w:color w:val="FF0000"/>
                <w:sz w:val="18"/>
                <w:szCs w:val="18"/>
              </w:rPr>
            </w:pPr>
            <w:r>
              <w:rPr>
                <w:color w:val="FF0000"/>
                <w:sz w:val="18"/>
                <w:szCs w:val="18"/>
              </w:rPr>
              <w:t>$1,911,600</w:t>
            </w:r>
          </w:p>
        </w:tc>
        <w:tc>
          <w:tcPr>
            <w:tcW w:w="1158" w:type="dxa"/>
            <w:shd w:val="clear" w:color="auto" w:fill="DBE5F1" w:themeFill="accent1" w:themeFillTint="33"/>
          </w:tcPr>
          <w:p w14:paraId="67C2FC40" w14:textId="2E7D7743" w:rsidR="007E51EB" w:rsidRDefault="00C82758" w:rsidP="007E51EB">
            <w:pPr>
              <w:jc w:val="center"/>
              <w:rPr>
                <w:color w:val="FF0000"/>
                <w:sz w:val="18"/>
                <w:szCs w:val="18"/>
              </w:rPr>
            </w:pPr>
            <w:r>
              <w:rPr>
                <w:color w:val="FF0000"/>
                <w:sz w:val="18"/>
                <w:szCs w:val="18"/>
              </w:rPr>
              <w:t>$1,898,872</w:t>
            </w:r>
          </w:p>
        </w:tc>
        <w:tc>
          <w:tcPr>
            <w:tcW w:w="1159" w:type="dxa"/>
            <w:shd w:val="clear" w:color="auto" w:fill="DBE5F1" w:themeFill="accent1" w:themeFillTint="33"/>
          </w:tcPr>
          <w:p w14:paraId="3E5407E1" w14:textId="7F343D2E" w:rsidR="007E51EB" w:rsidRDefault="00C82758" w:rsidP="007E51EB">
            <w:pPr>
              <w:jc w:val="center"/>
              <w:rPr>
                <w:color w:val="FF0000"/>
                <w:sz w:val="18"/>
                <w:szCs w:val="18"/>
              </w:rPr>
            </w:pPr>
            <w:r>
              <w:rPr>
                <w:color w:val="FF0000"/>
                <w:sz w:val="18"/>
                <w:szCs w:val="18"/>
              </w:rPr>
              <w:t>$</w:t>
            </w:r>
            <w:r w:rsidR="009D2A35">
              <w:rPr>
                <w:color w:val="FF0000"/>
                <w:sz w:val="18"/>
                <w:szCs w:val="18"/>
              </w:rPr>
              <w:t>1,935,870</w:t>
            </w:r>
          </w:p>
        </w:tc>
        <w:tc>
          <w:tcPr>
            <w:tcW w:w="1250" w:type="dxa"/>
            <w:shd w:val="clear" w:color="auto" w:fill="DBE5F1" w:themeFill="accent1" w:themeFillTint="33"/>
          </w:tcPr>
          <w:p w14:paraId="38BF1A68" w14:textId="72BAA718" w:rsidR="007E51EB" w:rsidRPr="00662392" w:rsidRDefault="009D2A35" w:rsidP="007E51EB">
            <w:pPr>
              <w:jc w:val="center"/>
              <w:rPr>
                <w:color w:val="FF0000"/>
                <w:sz w:val="18"/>
                <w:szCs w:val="18"/>
              </w:rPr>
            </w:pPr>
            <w:r>
              <w:rPr>
                <w:color w:val="FF0000"/>
                <w:sz w:val="18"/>
                <w:szCs w:val="18"/>
              </w:rPr>
              <w:t>$5,746,342</w:t>
            </w:r>
          </w:p>
        </w:tc>
      </w:tr>
      <w:tr w:rsidR="007E51EB" w:rsidRPr="00F065FF" w14:paraId="6224FF51" w14:textId="77777777" w:rsidTr="00E8186E">
        <w:trPr>
          <w:trHeight w:val="1727"/>
        </w:trPr>
        <w:tc>
          <w:tcPr>
            <w:tcW w:w="1255" w:type="dxa"/>
            <w:shd w:val="clear" w:color="auto" w:fill="E5B8B7" w:themeFill="accent2" w:themeFillTint="66"/>
          </w:tcPr>
          <w:p w14:paraId="559E86A8" w14:textId="77777777" w:rsidR="007E51EB" w:rsidRPr="00F065FF" w:rsidRDefault="007E51EB" w:rsidP="007E51EB">
            <w:pPr>
              <w:rPr>
                <w:b/>
                <w:sz w:val="18"/>
                <w:szCs w:val="18"/>
              </w:rPr>
            </w:pPr>
            <w:r w:rsidRPr="00F065FF">
              <w:rPr>
                <w:b/>
                <w:sz w:val="18"/>
                <w:szCs w:val="18"/>
              </w:rPr>
              <w:t>Three</w:t>
            </w:r>
            <w:r>
              <w:rPr>
                <w:b/>
                <w:sz w:val="18"/>
                <w:szCs w:val="18"/>
              </w:rPr>
              <w:t>:</w:t>
            </w:r>
          </w:p>
          <w:p w14:paraId="3DA0BC10" w14:textId="77777777" w:rsidR="007E51EB" w:rsidRPr="00F065FF" w:rsidRDefault="007E51EB" w:rsidP="007E51EB">
            <w:pPr>
              <w:rPr>
                <w:b/>
                <w:sz w:val="18"/>
                <w:szCs w:val="18"/>
              </w:rPr>
            </w:pPr>
            <w:r w:rsidRPr="00F065FF">
              <w:rPr>
                <w:b/>
                <w:sz w:val="18"/>
                <w:szCs w:val="18"/>
              </w:rPr>
              <w:t>Expand Dual Credit and STEM Pathways</w:t>
            </w:r>
          </w:p>
        </w:tc>
        <w:tc>
          <w:tcPr>
            <w:tcW w:w="1710" w:type="dxa"/>
            <w:shd w:val="clear" w:color="auto" w:fill="E5B8B7" w:themeFill="accent2" w:themeFillTint="66"/>
          </w:tcPr>
          <w:p w14:paraId="0653E879" w14:textId="4B73AFD0" w:rsidR="007E51EB" w:rsidRDefault="007E51EB" w:rsidP="007E51EB">
            <w:pPr>
              <w:outlineLvl w:val="1"/>
              <w:rPr>
                <w:rFonts w:eastAsia="Times New Roman" w:cstheme="minorHAnsi"/>
                <w:bCs/>
                <w:sz w:val="18"/>
                <w:szCs w:val="18"/>
              </w:rPr>
            </w:pPr>
            <w:r w:rsidRPr="00F065FF">
              <w:rPr>
                <w:rFonts w:eastAsia="Times New Roman" w:cstheme="minorHAnsi"/>
                <w:bCs/>
                <w:sz w:val="18"/>
                <w:szCs w:val="18"/>
              </w:rPr>
              <w:t>Expand dual credit and high school transitions</w:t>
            </w:r>
          </w:p>
          <w:p w14:paraId="08FE752F" w14:textId="69ADCBE3" w:rsidR="007E51EB" w:rsidRPr="00F065FF" w:rsidRDefault="007E51EB" w:rsidP="007E51EB">
            <w:pPr>
              <w:outlineLvl w:val="1"/>
              <w:rPr>
                <w:rFonts w:eastAsia="Times New Roman" w:cstheme="minorHAnsi"/>
                <w:bCs/>
                <w:sz w:val="18"/>
                <w:szCs w:val="18"/>
              </w:rPr>
            </w:pPr>
            <w:r w:rsidRPr="00F065FF">
              <w:rPr>
                <w:rFonts w:eastAsia="Times New Roman" w:cstheme="minorHAnsi"/>
                <w:bCs/>
                <w:sz w:val="18"/>
                <w:szCs w:val="18"/>
              </w:rPr>
              <w:t>Office space, IT, phone for both positions; travel for Academic Agreement position</w:t>
            </w:r>
          </w:p>
        </w:tc>
        <w:tc>
          <w:tcPr>
            <w:tcW w:w="1461" w:type="dxa"/>
            <w:shd w:val="clear" w:color="auto" w:fill="E5B8B7" w:themeFill="accent2" w:themeFillTint="66"/>
          </w:tcPr>
          <w:p w14:paraId="24E24279" w14:textId="77777777" w:rsidR="007E51EB" w:rsidRDefault="007E51EB" w:rsidP="007E51EB">
            <w:pPr>
              <w:outlineLvl w:val="1"/>
              <w:rPr>
                <w:rFonts w:eastAsia="Times New Roman" w:cstheme="minorHAnsi"/>
                <w:bCs/>
                <w:sz w:val="18"/>
                <w:szCs w:val="18"/>
              </w:rPr>
            </w:pPr>
            <w:r w:rsidRPr="00F065FF">
              <w:rPr>
                <w:rFonts w:eastAsia="Times New Roman" w:cstheme="minorHAnsi"/>
                <w:bCs/>
                <w:sz w:val="18"/>
                <w:szCs w:val="18"/>
              </w:rPr>
              <w:t xml:space="preserve">Office of Academic Agreements Support Position </w:t>
            </w:r>
          </w:p>
          <w:p w14:paraId="171CF0DB" w14:textId="77777777" w:rsidR="007E51EB" w:rsidRPr="00F065FF" w:rsidRDefault="007E51EB" w:rsidP="007E51EB">
            <w:pPr>
              <w:outlineLvl w:val="1"/>
              <w:rPr>
                <w:rFonts w:eastAsia="Times New Roman" w:cstheme="minorHAnsi"/>
                <w:bCs/>
                <w:sz w:val="18"/>
                <w:szCs w:val="18"/>
              </w:rPr>
            </w:pPr>
          </w:p>
        </w:tc>
        <w:tc>
          <w:tcPr>
            <w:tcW w:w="1357" w:type="dxa"/>
            <w:shd w:val="clear" w:color="auto" w:fill="E5B8B7" w:themeFill="accent2" w:themeFillTint="66"/>
          </w:tcPr>
          <w:p w14:paraId="4C50AD51" w14:textId="77777777" w:rsidR="007E51EB" w:rsidRDefault="007E51EB" w:rsidP="007E51EB">
            <w:pPr>
              <w:jc w:val="center"/>
              <w:outlineLvl w:val="1"/>
              <w:rPr>
                <w:rFonts w:eastAsia="Times New Roman" w:cstheme="minorHAnsi"/>
                <w:bCs/>
                <w:sz w:val="18"/>
                <w:szCs w:val="18"/>
              </w:rPr>
            </w:pPr>
            <w:r>
              <w:rPr>
                <w:rFonts w:eastAsia="Times New Roman" w:cstheme="minorHAnsi"/>
                <w:bCs/>
                <w:sz w:val="18"/>
                <w:szCs w:val="18"/>
              </w:rPr>
              <w:t xml:space="preserve">In kind from </w:t>
            </w:r>
            <w:r w:rsidRPr="00F065FF">
              <w:rPr>
                <w:rFonts w:eastAsia="Times New Roman" w:cstheme="minorHAnsi"/>
                <w:bCs/>
                <w:sz w:val="18"/>
                <w:szCs w:val="18"/>
              </w:rPr>
              <w:t xml:space="preserve">OIT: </w:t>
            </w:r>
            <w:r>
              <w:rPr>
                <w:rFonts w:eastAsia="Times New Roman" w:cstheme="minorHAnsi"/>
                <w:bCs/>
                <w:sz w:val="18"/>
                <w:szCs w:val="18"/>
              </w:rPr>
              <w:t>$</w:t>
            </w:r>
            <w:r w:rsidRPr="00F065FF">
              <w:rPr>
                <w:rFonts w:eastAsia="Times New Roman" w:cstheme="minorHAnsi"/>
                <w:bCs/>
                <w:sz w:val="18"/>
                <w:szCs w:val="18"/>
              </w:rPr>
              <w:t>68,000</w:t>
            </w:r>
          </w:p>
          <w:p w14:paraId="4E15D943" w14:textId="77777777" w:rsidR="007E51EB" w:rsidRDefault="007E51EB" w:rsidP="007E51EB">
            <w:pPr>
              <w:jc w:val="center"/>
              <w:outlineLvl w:val="1"/>
              <w:rPr>
                <w:rFonts w:eastAsia="Times New Roman" w:cstheme="minorHAnsi"/>
                <w:bCs/>
                <w:sz w:val="18"/>
                <w:szCs w:val="18"/>
              </w:rPr>
            </w:pPr>
            <w:r w:rsidRPr="00F065FF">
              <w:rPr>
                <w:rFonts w:eastAsia="Times New Roman" w:cstheme="minorHAnsi"/>
                <w:bCs/>
                <w:sz w:val="18"/>
                <w:szCs w:val="18"/>
              </w:rPr>
              <w:t>Salary,  benefits</w:t>
            </w:r>
          </w:p>
          <w:p w14:paraId="373CBB34" w14:textId="77777777" w:rsidR="007E51EB" w:rsidRDefault="007E51EB" w:rsidP="007E51EB">
            <w:pPr>
              <w:jc w:val="center"/>
              <w:outlineLvl w:val="1"/>
              <w:rPr>
                <w:rFonts w:eastAsia="Times New Roman" w:cstheme="minorHAnsi"/>
                <w:bCs/>
                <w:sz w:val="18"/>
                <w:szCs w:val="18"/>
              </w:rPr>
            </w:pPr>
          </w:p>
          <w:p w14:paraId="2FE687E4" w14:textId="77777777" w:rsidR="007E51EB" w:rsidRDefault="007E51EB" w:rsidP="007E51EB">
            <w:pPr>
              <w:jc w:val="center"/>
              <w:outlineLvl w:val="1"/>
              <w:rPr>
                <w:rFonts w:eastAsia="Times New Roman" w:cstheme="minorHAnsi"/>
                <w:bCs/>
                <w:sz w:val="18"/>
                <w:szCs w:val="18"/>
              </w:rPr>
            </w:pPr>
          </w:p>
          <w:p w14:paraId="7CFF3EF8" w14:textId="77777777" w:rsidR="007E51EB" w:rsidRDefault="007E51EB" w:rsidP="007E51EB">
            <w:pPr>
              <w:jc w:val="center"/>
              <w:outlineLvl w:val="1"/>
              <w:rPr>
                <w:rFonts w:eastAsia="Times New Roman" w:cstheme="minorHAnsi"/>
                <w:bCs/>
                <w:sz w:val="18"/>
                <w:szCs w:val="18"/>
              </w:rPr>
            </w:pPr>
            <w:r>
              <w:rPr>
                <w:rFonts w:eastAsia="Times New Roman" w:cstheme="minorHAnsi"/>
                <w:bCs/>
                <w:sz w:val="18"/>
                <w:szCs w:val="18"/>
              </w:rPr>
              <w:t>$20,000</w:t>
            </w:r>
          </w:p>
        </w:tc>
        <w:tc>
          <w:tcPr>
            <w:tcW w:w="1158" w:type="dxa"/>
            <w:shd w:val="clear" w:color="auto" w:fill="E5B8B7" w:themeFill="accent2" w:themeFillTint="66"/>
          </w:tcPr>
          <w:p w14:paraId="671FB637" w14:textId="77777777" w:rsidR="007E51EB" w:rsidRPr="00F065FF" w:rsidRDefault="007E51EB" w:rsidP="007E51EB">
            <w:pPr>
              <w:jc w:val="center"/>
              <w:outlineLvl w:val="1"/>
              <w:rPr>
                <w:rFonts w:eastAsia="Times New Roman" w:cstheme="minorHAnsi"/>
                <w:bCs/>
                <w:sz w:val="18"/>
                <w:szCs w:val="18"/>
              </w:rPr>
            </w:pPr>
            <w:r>
              <w:rPr>
                <w:rFonts w:eastAsia="Times New Roman" w:cstheme="minorHAnsi"/>
                <w:bCs/>
                <w:sz w:val="18"/>
                <w:szCs w:val="18"/>
              </w:rPr>
              <w:t xml:space="preserve">In kind from </w:t>
            </w:r>
            <w:r w:rsidRPr="00F065FF">
              <w:rPr>
                <w:rFonts w:eastAsia="Times New Roman" w:cstheme="minorHAnsi"/>
                <w:bCs/>
                <w:sz w:val="18"/>
                <w:szCs w:val="18"/>
              </w:rPr>
              <w:t xml:space="preserve">OIT: </w:t>
            </w:r>
            <w:r>
              <w:rPr>
                <w:rFonts w:eastAsia="Times New Roman" w:cstheme="minorHAnsi"/>
                <w:bCs/>
                <w:sz w:val="18"/>
                <w:szCs w:val="18"/>
              </w:rPr>
              <w:t>$</w:t>
            </w:r>
            <w:r w:rsidRPr="00F065FF">
              <w:rPr>
                <w:rFonts w:eastAsia="Times New Roman" w:cstheme="minorHAnsi"/>
                <w:bCs/>
                <w:sz w:val="18"/>
                <w:szCs w:val="18"/>
              </w:rPr>
              <w:t>68,000</w:t>
            </w:r>
          </w:p>
          <w:p w14:paraId="469E3B37" w14:textId="77777777" w:rsidR="007E51EB" w:rsidRDefault="007E51EB" w:rsidP="007E51EB">
            <w:pPr>
              <w:jc w:val="center"/>
              <w:outlineLvl w:val="1"/>
              <w:rPr>
                <w:rFonts w:eastAsia="Times New Roman" w:cstheme="minorHAnsi"/>
                <w:bCs/>
                <w:sz w:val="18"/>
                <w:szCs w:val="18"/>
              </w:rPr>
            </w:pPr>
            <w:r w:rsidRPr="00F065FF">
              <w:rPr>
                <w:rFonts w:eastAsia="Times New Roman" w:cstheme="minorHAnsi"/>
                <w:bCs/>
                <w:sz w:val="18"/>
                <w:szCs w:val="18"/>
              </w:rPr>
              <w:t>Salary,  benefits</w:t>
            </w:r>
          </w:p>
          <w:p w14:paraId="3F5281A6" w14:textId="77777777" w:rsidR="007E51EB" w:rsidRDefault="007E51EB" w:rsidP="007E51EB">
            <w:pPr>
              <w:jc w:val="center"/>
              <w:outlineLvl w:val="1"/>
              <w:rPr>
                <w:rFonts w:eastAsia="Times New Roman" w:cstheme="minorHAnsi"/>
                <w:bCs/>
                <w:sz w:val="18"/>
                <w:szCs w:val="18"/>
              </w:rPr>
            </w:pPr>
          </w:p>
          <w:p w14:paraId="72DCE74C" w14:textId="77777777" w:rsidR="007E51EB" w:rsidRDefault="007E51EB" w:rsidP="007E51EB">
            <w:pPr>
              <w:jc w:val="center"/>
              <w:outlineLvl w:val="1"/>
              <w:rPr>
                <w:rFonts w:eastAsia="Times New Roman" w:cstheme="minorHAnsi"/>
                <w:bCs/>
                <w:sz w:val="18"/>
                <w:szCs w:val="18"/>
              </w:rPr>
            </w:pPr>
            <w:r>
              <w:rPr>
                <w:rFonts w:eastAsia="Times New Roman" w:cstheme="minorHAnsi"/>
                <w:bCs/>
                <w:sz w:val="18"/>
                <w:szCs w:val="18"/>
              </w:rPr>
              <w:t>$20,000</w:t>
            </w:r>
          </w:p>
        </w:tc>
        <w:tc>
          <w:tcPr>
            <w:tcW w:w="1159" w:type="dxa"/>
            <w:shd w:val="clear" w:color="auto" w:fill="E5B8B7" w:themeFill="accent2" w:themeFillTint="66"/>
          </w:tcPr>
          <w:p w14:paraId="1FA24FB7" w14:textId="77777777" w:rsidR="007E51EB" w:rsidRPr="00F065FF" w:rsidRDefault="007E51EB" w:rsidP="007E51EB">
            <w:pPr>
              <w:jc w:val="center"/>
              <w:outlineLvl w:val="1"/>
              <w:rPr>
                <w:rFonts w:eastAsia="Times New Roman" w:cstheme="minorHAnsi"/>
                <w:bCs/>
                <w:sz w:val="18"/>
                <w:szCs w:val="18"/>
              </w:rPr>
            </w:pPr>
            <w:r>
              <w:rPr>
                <w:rFonts w:eastAsia="Times New Roman" w:cstheme="minorHAnsi"/>
                <w:bCs/>
                <w:sz w:val="18"/>
                <w:szCs w:val="18"/>
              </w:rPr>
              <w:t xml:space="preserve">In kind from </w:t>
            </w:r>
            <w:r w:rsidRPr="00F065FF">
              <w:rPr>
                <w:rFonts w:eastAsia="Times New Roman" w:cstheme="minorHAnsi"/>
                <w:bCs/>
                <w:sz w:val="18"/>
                <w:szCs w:val="18"/>
              </w:rPr>
              <w:t xml:space="preserve">OIT: </w:t>
            </w:r>
            <w:r>
              <w:rPr>
                <w:rFonts w:eastAsia="Times New Roman" w:cstheme="minorHAnsi"/>
                <w:bCs/>
                <w:sz w:val="18"/>
                <w:szCs w:val="18"/>
              </w:rPr>
              <w:t>$</w:t>
            </w:r>
            <w:r w:rsidRPr="00F065FF">
              <w:rPr>
                <w:rFonts w:eastAsia="Times New Roman" w:cstheme="minorHAnsi"/>
                <w:bCs/>
                <w:sz w:val="18"/>
                <w:szCs w:val="18"/>
              </w:rPr>
              <w:t>68,000</w:t>
            </w:r>
          </w:p>
          <w:p w14:paraId="30D8D1C2" w14:textId="77777777" w:rsidR="007E51EB" w:rsidRDefault="007E51EB" w:rsidP="007E51EB">
            <w:pPr>
              <w:jc w:val="center"/>
              <w:outlineLvl w:val="1"/>
              <w:rPr>
                <w:rFonts w:eastAsia="Times New Roman" w:cstheme="minorHAnsi"/>
                <w:bCs/>
                <w:sz w:val="18"/>
                <w:szCs w:val="18"/>
              </w:rPr>
            </w:pPr>
            <w:r w:rsidRPr="00F065FF">
              <w:rPr>
                <w:rFonts w:eastAsia="Times New Roman" w:cstheme="minorHAnsi"/>
                <w:bCs/>
                <w:sz w:val="18"/>
                <w:szCs w:val="18"/>
              </w:rPr>
              <w:t>Salary,  benefits</w:t>
            </w:r>
          </w:p>
          <w:p w14:paraId="08F3D4C0" w14:textId="77777777" w:rsidR="007E51EB" w:rsidRDefault="007E51EB" w:rsidP="007E51EB">
            <w:pPr>
              <w:jc w:val="center"/>
              <w:outlineLvl w:val="1"/>
              <w:rPr>
                <w:rFonts w:eastAsia="Times New Roman" w:cstheme="minorHAnsi"/>
                <w:bCs/>
                <w:sz w:val="18"/>
                <w:szCs w:val="18"/>
              </w:rPr>
            </w:pPr>
          </w:p>
          <w:p w14:paraId="5662BF24" w14:textId="77777777" w:rsidR="007E51EB" w:rsidRDefault="007E51EB" w:rsidP="007E51EB">
            <w:pPr>
              <w:jc w:val="center"/>
              <w:outlineLvl w:val="1"/>
              <w:rPr>
                <w:rFonts w:eastAsia="Times New Roman" w:cstheme="minorHAnsi"/>
                <w:bCs/>
                <w:sz w:val="18"/>
                <w:szCs w:val="18"/>
              </w:rPr>
            </w:pPr>
            <w:r>
              <w:rPr>
                <w:rFonts w:eastAsia="Times New Roman" w:cstheme="minorHAnsi"/>
                <w:bCs/>
                <w:sz w:val="18"/>
                <w:szCs w:val="18"/>
              </w:rPr>
              <w:t>$20,000</w:t>
            </w:r>
          </w:p>
        </w:tc>
        <w:tc>
          <w:tcPr>
            <w:tcW w:w="1250" w:type="dxa"/>
            <w:shd w:val="clear" w:color="auto" w:fill="E5B8B7" w:themeFill="accent2" w:themeFillTint="66"/>
          </w:tcPr>
          <w:p w14:paraId="254BA5D1" w14:textId="77777777" w:rsidR="007E51EB" w:rsidRDefault="007E51EB" w:rsidP="007E51EB">
            <w:pPr>
              <w:jc w:val="center"/>
              <w:rPr>
                <w:sz w:val="18"/>
                <w:szCs w:val="18"/>
              </w:rPr>
            </w:pPr>
          </w:p>
        </w:tc>
      </w:tr>
      <w:tr w:rsidR="007E51EB" w:rsidRPr="00F065FF" w14:paraId="4D2E7525" w14:textId="77777777" w:rsidTr="00B07B7C">
        <w:tc>
          <w:tcPr>
            <w:tcW w:w="1255" w:type="dxa"/>
            <w:shd w:val="clear" w:color="auto" w:fill="E5B8B7" w:themeFill="accent2" w:themeFillTint="66"/>
          </w:tcPr>
          <w:p w14:paraId="4063AFB3" w14:textId="77777777" w:rsidR="007E51EB" w:rsidRPr="00F065FF" w:rsidRDefault="007E51EB" w:rsidP="007E51EB">
            <w:pPr>
              <w:rPr>
                <w:b/>
                <w:sz w:val="18"/>
                <w:szCs w:val="18"/>
              </w:rPr>
            </w:pPr>
          </w:p>
        </w:tc>
        <w:tc>
          <w:tcPr>
            <w:tcW w:w="1710" w:type="dxa"/>
            <w:shd w:val="clear" w:color="auto" w:fill="E5B8B7" w:themeFill="accent2" w:themeFillTint="66"/>
          </w:tcPr>
          <w:p w14:paraId="4B5847BC" w14:textId="7C66E3BF" w:rsidR="007E51EB" w:rsidRPr="00F065FF" w:rsidRDefault="00C82758" w:rsidP="00E8186E">
            <w:pPr>
              <w:outlineLvl w:val="1"/>
              <w:rPr>
                <w:rFonts w:eastAsia="Times New Roman" w:cstheme="minorHAnsi"/>
                <w:bCs/>
                <w:sz w:val="18"/>
                <w:szCs w:val="18"/>
              </w:rPr>
            </w:pPr>
            <w:r>
              <w:rPr>
                <w:rFonts w:eastAsia="Times New Roman" w:cstheme="minorHAnsi"/>
                <w:bCs/>
                <w:sz w:val="18"/>
                <w:szCs w:val="18"/>
              </w:rPr>
              <w:t>Accelerated College Credit Coordinator</w:t>
            </w:r>
            <w:r w:rsidR="00E8186E">
              <w:rPr>
                <w:rFonts w:eastAsia="Times New Roman" w:cstheme="minorHAnsi"/>
                <w:bCs/>
                <w:sz w:val="18"/>
                <w:szCs w:val="18"/>
              </w:rPr>
              <w:t xml:space="preserve">: </w:t>
            </w:r>
          </w:p>
        </w:tc>
        <w:tc>
          <w:tcPr>
            <w:tcW w:w="1461" w:type="dxa"/>
            <w:shd w:val="clear" w:color="auto" w:fill="E5B8B7" w:themeFill="accent2" w:themeFillTint="66"/>
          </w:tcPr>
          <w:p w14:paraId="14C4CBBE" w14:textId="123C153E" w:rsidR="007E51EB" w:rsidRPr="00F065FF" w:rsidRDefault="00E8186E" w:rsidP="007E51EB">
            <w:pPr>
              <w:outlineLvl w:val="1"/>
              <w:rPr>
                <w:rFonts w:eastAsia="Times New Roman" w:cstheme="minorHAnsi"/>
                <w:bCs/>
                <w:sz w:val="18"/>
                <w:szCs w:val="18"/>
              </w:rPr>
            </w:pPr>
            <w:r>
              <w:rPr>
                <w:rFonts w:eastAsia="Times New Roman" w:cstheme="minorHAnsi"/>
                <w:bCs/>
                <w:sz w:val="18"/>
                <w:szCs w:val="18"/>
              </w:rPr>
              <w:t>instructor approval, proficiency, credit by exam</w:t>
            </w:r>
          </w:p>
        </w:tc>
        <w:tc>
          <w:tcPr>
            <w:tcW w:w="1357" w:type="dxa"/>
            <w:shd w:val="clear" w:color="auto" w:fill="E5B8B7" w:themeFill="accent2" w:themeFillTint="66"/>
          </w:tcPr>
          <w:p w14:paraId="5CC906B2" w14:textId="77777777" w:rsidR="007E51EB" w:rsidRPr="00971BFD" w:rsidRDefault="007E51EB" w:rsidP="007E51EB">
            <w:pPr>
              <w:jc w:val="center"/>
              <w:outlineLvl w:val="1"/>
              <w:rPr>
                <w:rFonts w:eastAsia="Times New Roman" w:cstheme="minorHAnsi"/>
                <w:bCs/>
                <w:color w:val="FF0000"/>
                <w:sz w:val="18"/>
                <w:szCs w:val="18"/>
              </w:rPr>
            </w:pPr>
            <w:r>
              <w:rPr>
                <w:rFonts w:eastAsia="Times New Roman" w:cstheme="minorHAnsi"/>
                <w:bCs/>
                <w:color w:val="FF0000"/>
                <w:sz w:val="18"/>
                <w:szCs w:val="18"/>
              </w:rPr>
              <w:t>100,000</w:t>
            </w:r>
          </w:p>
        </w:tc>
        <w:tc>
          <w:tcPr>
            <w:tcW w:w="1158" w:type="dxa"/>
            <w:shd w:val="clear" w:color="auto" w:fill="E5B8B7" w:themeFill="accent2" w:themeFillTint="66"/>
          </w:tcPr>
          <w:p w14:paraId="2712D03A" w14:textId="77777777" w:rsidR="007E51EB" w:rsidRPr="00971BFD" w:rsidRDefault="007E51EB" w:rsidP="007E51EB">
            <w:pPr>
              <w:jc w:val="center"/>
              <w:outlineLvl w:val="1"/>
              <w:rPr>
                <w:rFonts w:eastAsia="Times New Roman" w:cstheme="minorHAnsi"/>
                <w:bCs/>
                <w:color w:val="FF0000"/>
                <w:sz w:val="18"/>
                <w:szCs w:val="18"/>
              </w:rPr>
            </w:pPr>
            <w:r>
              <w:rPr>
                <w:rFonts w:eastAsia="Times New Roman" w:cstheme="minorHAnsi"/>
                <w:bCs/>
                <w:color w:val="FF0000"/>
                <w:sz w:val="18"/>
                <w:szCs w:val="18"/>
              </w:rPr>
              <w:t>100,000</w:t>
            </w:r>
          </w:p>
        </w:tc>
        <w:tc>
          <w:tcPr>
            <w:tcW w:w="1159" w:type="dxa"/>
            <w:shd w:val="clear" w:color="auto" w:fill="E5B8B7" w:themeFill="accent2" w:themeFillTint="66"/>
          </w:tcPr>
          <w:p w14:paraId="17CB1AB0" w14:textId="77777777" w:rsidR="007E51EB" w:rsidRPr="00971BFD" w:rsidRDefault="007E51EB" w:rsidP="007E51EB">
            <w:pPr>
              <w:jc w:val="center"/>
              <w:outlineLvl w:val="1"/>
              <w:rPr>
                <w:rFonts w:eastAsia="Times New Roman" w:cstheme="minorHAnsi"/>
                <w:bCs/>
                <w:color w:val="FF0000"/>
                <w:sz w:val="18"/>
                <w:szCs w:val="18"/>
              </w:rPr>
            </w:pPr>
            <w:r>
              <w:rPr>
                <w:rFonts w:eastAsia="Times New Roman" w:cstheme="minorHAnsi"/>
                <w:bCs/>
                <w:color w:val="FF0000"/>
                <w:sz w:val="18"/>
                <w:szCs w:val="18"/>
              </w:rPr>
              <w:t>100,000</w:t>
            </w:r>
          </w:p>
        </w:tc>
        <w:tc>
          <w:tcPr>
            <w:tcW w:w="1250" w:type="dxa"/>
            <w:shd w:val="clear" w:color="auto" w:fill="E5B8B7" w:themeFill="accent2" w:themeFillTint="66"/>
          </w:tcPr>
          <w:p w14:paraId="65CB8EB4" w14:textId="74444D78" w:rsidR="007E51EB" w:rsidRDefault="00C82758" w:rsidP="007E51EB">
            <w:pPr>
              <w:jc w:val="center"/>
              <w:rPr>
                <w:sz w:val="18"/>
                <w:szCs w:val="18"/>
              </w:rPr>
            </w:pPr>
            <w:r w:rsidRPr="00C82758">
              <w:rPr>
                <w:color w:val="FF0000"/>
                <w:sz w:val="18"/>
                <w:szCs w:val="18"/>
              </w:rPr>
              <w:t>$300,000</w:t>
            </w:r>
          </w:p>
        </w:tc>
      </w:tr>
      <w:tr w:rsidR="007E51EB" w:rsidRPr="00F065FF" w14:paraId="6023C7F8" w14:textId="77777777" w:rsidTr="00B07B7C">
        <w:tc>
          <w:tcPr>
            <w:tcW w:w="1255" w:type="dxa"/>
            <w:tcBorders>
              <w:bottom w:val="single" w:sz="4" w:space="0" w:color="auto"/>
            </w:tcBorders>
            <w:shd w:val="clear" w:color="auto" w:fill="DBE5F1" w:themeFill="accent1" w:themeFillTint="33"/>
          </w:tcPr>
          <w:p w14:paraId="468FBE13" w14:textId="77777777" w:rsidR="007E51EB" w:rsidRPr="00F065FF" w:rsidRDefault="007E51EB" w:rsidP="007E51EB">
            <w:pPr>
              <w:rPr>
                <w:b/>
                <w:sz w:val="18"/>
                <w:szCs w:val="18"/>
              </w:rPr>
            </w:pPr>
            <w:r>
              <w:rPr>
                <w:b/>
                <w:sz w:val="18"/>
                <w:szCs w:val="18"/>
              </w:rPr>
              <w:t>Program Evaluation</w:t>
            </w:r>
          </w:p>
        </w:tc>
        <w:tc>
          <w:tcPr>
            <w:tcW w:w="1710" w:type="dxa"/>
            <w:tcBorders>
              <w:bottom w:val="single" w:sz="4" w:space="0" w:color="auto"/>
            </w:tcBorders>
            <w:shd w:val="clear" w:color="auto" w:fill="DBE5F1" w:themeFill="accent1" w:themeFillTint="33"/>
          </w:tcPr>
          <w:p w14:paraId="137BBD17" w14:textId="02D6AC8A" w:rsidR="007E51EB" w:rsidRPr="00F065FF" w:rsidRDefault="00E8186E" w:rsidP="00E8186E">
            <w:pPr>
              <w:outlineLvl w:val="1"/>
              <w:rPr>
                <w:rFonts w:eastAsia="Times New Roman" w:cstheme="minorHAnsi"/>
                <w:bCs/>
                <w:sz w:val="18"/>
                <w:szCs w:val="18"/>
              </w:rPr>
            </w:pPr>
            <w:r>
              <w:rPr>
                <w:rFonts w:eastAsia="Times New Roman" w:cstheme="minorHAnsi"/>
                <w:bCs/>
                <w:sz w:val="18"/>
                <w:szCs w:val="18"/>
              </w:rPr>
              <w:t xml:space="preserve">Consultant:  </w:t>
            </w:r>
            <w:r w:rsidR="007E51EB">
              <w:rPr>
                <w:rFonts w:eastAsia="Times New Roman" w:cstheme="minorHAnsi"/>
                <w:bCs/>
                <w:sz w:val="18"/>
                <w:szCs w:val="18"/>
              </w:rPr>
              <w:t xml:space="preserve">common measures, aggregate data, conduct evaluation </w:t>
            </w:r>
          </w:p>
        </w:tc>
        <w:tc>
          <w:tcPr>
            <w:tcW w:w="1461" w:type="dxa"/>
            <w:tcBorders>
              <w:bottom w:val="single" w:sz="4" w:space="0" w:color="auto"/>
            </w:tcBorders>
            <w:shd w:val="clear" w:color="auto" w:fill="DBE5F1" w:themeFill="accent1" w:themeFillTint="33"/>
          </w:tcPr>
          <w:p w14:paraId="0D11DB33" w14:textId="3D5F05F3" w:rsidR="007E51EB" w:rsidRPr="00F065FF" w:rsidRDefault="007E51EB" w:rsidP="007E51EB">
            <w:pPr>
              <w:outlineLvl w:val="1"/>
              <w:rPr>
                <w:rFonts w:eastAsia="Times New Roman" w:cstheme="minorHAnsi"/>
                <w:bCs/>
                <w:sz w:val="18"/>
                <w:szCs w:val="18"/>
              </w:rPr>
            </w:pPr>
            <w:r>
              <w:rPr>
                <w:rFonts w:eastAsia="Times New Roman" w:cstheme="minorHAnsi"/>
                <w:bCs/>
                <w:sz w:val="18"/>
                <w:szCs w:val="18"/>
              </w:rPr>
              <w:t>Half for learning community and half for overall strategy</w:t>
            </w:r>
          </w:p>
        </w:tc>
        <w:tc>
          <w:tcPr>
            <w:tcW w:w="1357" w:type="dxa"/>
            <w:tcBorders>
              <w:bottom w:val="single" w:sz="4" w:space="0" w:color="auto"/>
            </w:tcBorders>
            <w:shd w:val="clear" w:color="auto" w:fill="DBE5F1" w:themeFill="accent1" w:themeFillTint="33"/>
          </w:tcPr>
          <w:p w14:paraId="0112DDB7" w14:textId="77777777" w:rsidR="007E51EB" w:rsidRDefault="007E51EB" w:rsidP="007E51EB">
            <w:pPr>
              <w:jc w:val="center"/>
              <w:outlineLvl w:val="1"/>
              <w:rPr>
                <w:rFonts w:eastAsia="Times New Roman" w:cstheme="minorHAnsi"/>
                <w:bCs/>
                <w:color w:val="FF0000"/>
                <w:sz w:val="18"/>
                <w:szCs w:val="18"/>
              </w:rPr>
            </w:pPr>
            <w:r>
              <w:rPr>
                <w:rFonts w:eastAsia="Times New Roman" w:cstheme="minorHAnsi"/>
                <w:bCs/>
                <w:color w:val="FF0000"/>
                <w:sz w:val="18"/>
                <w:szCs w:val="18"/>
              </w:rPr>
              <w:t>$</w:t>
            </w:r>
            <w:r w:rsidRPr="006A4DC5">
              <w:rPr>
                <w:rFonts w:eastAsia="Times New Roman" w:cstheme="minorHAnsi"/>
                <w:bCs/>
                <w:color w:val="FF0000"/>
                <w:sz w:val="18"/>
                <w:szCs w:val="18"/>
              </w:rPr>
              <w:t>50,000</w:t>
            </w:r>
          </w:p>
        </w:tc>
        <w:tc>
          <w:tcPr>
            <w:tcW w:w="1158" w:type="dxa"/>
            <w:tcBorders>
              <w:bottom w:val="single" w:sz="4" w:space="0" w:color="auto"/>
            </w:tcBorders>
            <w:shd w:val="clear" w:color="auto" w:fill="DBE5F1" w:themeFill="accent1" w:themeFillTint="33"/>
          </w:tcPr>
          <w:p w14:paraId="4BD07312" w14:textId="77777777" w:rsidR="007E51EB" w:rsidRDefault="007E51EB" w:rsidP="007E51EB">
            <w:pPr>
              <w:jc w:val="center"/>
              <w:outlineLvl w:val="1"/>
              <w:rPr>
                <w:rFonts w:eastAsia="Times New Roman" w:cstheme="minorHAnsi"/>
                <w:bCs/>
                <w:color w:val="FF0000"/>
                <w:sz w:val="18"/>
                <w:szCs w:val="18"/>
              </w:rPr>
            </w:pPr>
            <w:r>
              <w:rPr>
                <w:rFonts w:eastAsia="Times New Roman" w:cstheme="minorHAnsi"/>
                <w:bCs/>
                <w:color w:val="FF0000"/>
                <w:sz w:val="18"/>
                <w:szCs w:val="18"/>
              </w:rPr>
              <w:t>$</w:t>
            </w:r>
            <w:r w:rsidRPr="006A4DC5">
              <w:rPr>
                <w:rFonts w:eastAsia="Times New Roman" w:cstheme="minorHAnsi"/>
                <w:bCs/>
                <w:color w:val="FF0000"/>
                <w:sz w:val="18"/>
                <w:szCs w:val="18"/>
              </w:rPr>
              <w:t>50,000</w:t>
            </w:r>
          </w:p>
        </w:tc>
        <w:tc>
          <w:tcPr>
            <w:tcW w:w="1159" w:type="dxa"/>
            <w:tcBorders>
              <w:bottom w:val="single" w:sz="4" w:space="0" w:color="auto"/>
            </w:tcBorders>
            <w:shd w:val="clear" w:color="auto" w:fill="DBE5F1" w:themeFill="accent1" w:themeFillTint="33"/>
          </w:tcPr>
          <w:p w14:paraId="16DB5F39" w14:textId="77777777" w:rsidR="007E51EB" w:rsidRDefault="007E51EB" w:rsidP="007E51EB">
            <w:pPr>
              <w:jc w:val="center"/>
              <w:outlineLvl w:val="1"/>
              <w:rPr>
                <w:rFonts w:eastAsia="Times New Roman" w:cstheme="minorHAnsi"/>
                <w:bCs/>
                <w:color w:val="FF0000"/>
                <w:sz w:val="18"/>
                <w:szCs w:val="18"/>
              </w:rPr>
            </w:pPr>
            <w:r>
              <w:rPr>
                <w:rFonts w:eastAsia="Times New Roman" w:cstheme="minorHAnsi"/>
                <w:bCs/>
                <w:color w:val="FF0000"/>
                <w:sz w:val="18"/>
                <w:szCs w:val="18"/>
              </w:rPr>
              <w:t>$</w:t>
            </w:r>
            <w:r w:rsidRPr="006A4DC5">
              <w:rPr>
                <w:rFonts w:eastAsia="Times New Roman" w:cstheme="minorHAnsi"/>
                <w:bCs/>
                <w:color w:val="FF0000"/>
                <w:sz w:val="18"/>
                <w:szCs w:val="18"/>
              </w:rPr>
              <w:t>50,000</w:t>
            </w:r>
          </w:p>
        </w:tc>
        <w:tc>
          <w:tcPr>
            <w:tcW w:w="1250" w:type="dxa"/>
            <w:tcBorders>
              <w:bottom w:val="single" w:sz="4" w:space="0" w:color="auto"/>
            </w:tcBorders>
            <w:shd w:val="clear" w:color="auto" w:fill="DBE5F1" w:themeFill="accent1" w:themeFillTint="33"/>
          </w:tcPr>
          <w:p w14:paraId="78E0B8F0" w14:textId="77777777" w:rsidR="007E51EB" w:rsidRDefault="007E51EB" w:rsidP="007E51EB">
            <w:pPr>
              <w:jc w:val="center"/>
              <w:rPr>
                <w:color w:val="FF0000"/>
                <w:sz w:val="18"/>
                <w:szCs w:val="18"/>
              </w:rPr>
            </w:pPr>
            <w:r w:rsidRPr="00662392">
              <w:rPr>
                <w:color w:val="FF0000"/>
                <w:sz w:val="18"/>
                <w:szCs w:val="18"/>
              </w:rPr>
              <w:t>$150,000</w:t>
            </w:r>
          </w:p>
        </w:tc>
      </w:tr>
      <w:tr w:rsidR="007E51EB" w:rsidRPr="00F065FF" w14:paraId="53AA1E5F" w14:textId="77777777" w:rsidTr="00B07B7C">
        <w:tc>
          <w:tcPr>
            <w:tcW w:w="1255" w:type="dxa"/>
            <w:shd w:val="clear" w:color="auto" w:fill="D6E3BC" w:themeFill="accent3" w:themeFillTint="66"/>
          </w:tcPr>
          <w:p w14:paraId="57BB6DCD" w14:textId="7FDA17DC" w:rsidR="007E51EB" w:rsidRPr="00A06B04" w:rsidRDefault="00E8186E" w:rsidP="00E8186E">
            <w:pPr>
              <w:rPr>
                <w:b/>
                <w:sz w:val="18"/>
                <w:szCs w:val="18"/>
              </w:rPr>
            </w:pPr>
            <w:r>
              <w:rPr>
                <w:rFonts w:eastAsia="Times New Roman" w:cstheme="minorHAnsi"/>
                <w:b/>
                <w:bCs/>
                <w:sz w:val="18"/>
                <w:szCs w:val="18"/>
              </w:rPr>
              <w:t>Admin</w:t>
            </w:r>
            <w:r w:rsidR="007E51EB" w:rsidRPr="00662392">
              <w:rPr>
                <w:rFonts w:eastAsia="Times New Roman" w:cstheme="minorHAnsi"/>
                <w:b/>
                <w:bCs/>
                <w:sz w:val="18"/>
                <w:szCs w:val="18"/>
              </w:rPr>
              <w:t xml:space="preserve"> Fees</w:t>
            </w:r>
          </w:p>
        </w:tc>
        <w:tc>
          <w:tcPr>
            <w:tcW w:w="1710" w:type="dxa"/>
            <w:shd w:val="clear" w:color="auto" w:fill="D6E3BC" w:themeFill="accent3" w:themeFillTint="66"/>
          </w:tcPr>
          <w:p w14:paraId="4C704337" w14:textId="4957BC9C" w:rsidR="007E51EB" w:rsidRPr="00F065FF" w:rsidRDefault="00E8186E" w:rsidP="007E51EB">
            <w:pPr>
              <w:outlineLvl w:val="1"/>
              <w:rPr>
                <w:rFonts w:eastAsia="Times New Roman" w:cstheme="minorHAnsi"/>
                <w:bCs/>
                <w:sz w:val="18"/>
                <w:szCs w:val="18"/>
              </w:rPr>
            </w:pPr>
            <w:r>
              <w:rPr>
                <w:rFonts w:eastAsia="Times New Roman" w:cstheme="minorHAnsi"/>
                <w:bCs/>
                <w:sz w:val="18"/>
                <w:szCs w:val="18"/>
              </w:rPr>
              <w:t>NASA Foundation</w:t>
            </w:r>
          </w:p>
        </w:tc>
        <w:tc>
          <w:tcPr>
            <w:tcW w:w="1461" w:type="dxa"/>
            <w:shd w:val="clear" w:color="auto" w:fill="D6E3BC" w:themeFill="accent3" w:themeFillTint="66"/>
          </w:tcPr>
          <w:p w14:paraId="09CF647C" w14:textId="2136AB56" w:rsidR="007E51EB" w:rsidRPr="00F065FF" w:rsidRDefault="007E51EB" w:rsidP="007E51EB">
            <w:pPr>
              <w:outlineLvl w:val="1"/>
              <w:rPr>
                <w:rFonts w:eastAsia="Times New Roman" w:cstheme="minorHAnsi"/>
                <w:bCs/>
                <w:sz w:val="18"/>
                <w:szCs w:val="18"/>
              </w:rPr>
            </w:pPr>
            <w:r>
              <w:rPr>
                <w:rFonts w:eastAsia="Times New Roman" w:cstheme="minorHAnsi"/>
                <w:bCs/>
                <w:sz w:val="18"/>
                <w:szCs w:val="18"/>
              </w:rPr>
              <w:t>4%</w:t>
            </w:r>
          </w:p>
        </w:tc>
        <w:tc>
          <w:tcPr>
            <w:tcW w:w="1357" w:type="dxa"/>
            <w:shd w:val="clear" w:color="auto" w:fill="D6E3BC" w:themeFill="accent3" w:themeFillTint="66"/>
          </w:tcPr>
          <w:p w14:paraId="744E91CE" w14:textId="77777777" w:rsidR="007E51EB" w:rsidRPr="00F065FF" w:rsidRDefault="007E51EB" w:rsidP="007E51EB">
            <w:pPr>
              <w:rPr>
                <w:sz w:val="18"/>
                <w:szCs w:val="18"/>
              </w:rPr>
            </w:pPr>
          </w:p>
        </w:tc>
        <w:tc>
          <w:tcPr>
            <w:tcW w:w="1158" w:type="dxa"/>
            <w:shd w:val="clear" w:color="auto" w:fill="D6E3BC" w:themeFill="accent3" w:themeFillTint="66"/>
          </w:tcPr>
          <w:p w14:paraId="053C84D9" w14:textId="77777777" w:rsidR="007E51EB" w:rsidRPr="00F065FF" w:rsidRDefault="007E51EB" w:rsidP="007E51EB">
            <w:pPr>
              <w:rPr>
                <w:sz w:val="18"/>
                <w:szCs w:val="18"/>
              </w:rPr>
            </w:pPr>
          </w:p>
        </w:tc>
        <w:tc>
          <w:tcPr>
            <w:tcW w:w="1159" w:type="dxa"/>
            <w:shd w:val="clear" w:color="auto" w:fill="D6E3BC" w:themeFill="accent3" w:themeFillTint="66"/>
          </w:tcPr>
          <w:p w14:paraId="7DC139CB" w14:textId="77777777" w:rsidR="007E51EB" w:rsidRPr="00F065FF" w:rsidRDefault="007E51EB" w:rsidP="007E51EB">
            <w:pPr>
              <w:rPr>
                <w:sz w:val="18"/>
                <w:szCs w:val="18"/>
              </w:rPr>
            </w:pPr>
          </w:p>
        </w:tc>
        <w:tc>
          <w:tcPr>
            <w:tcW w:w="1250" w:type="dxa"/>
            <w:shd w:val="clear" w:color="auto" w:fill="D6E3BC" w:themeFill="accent3" w:themeFillTint="66"/>
          </w:tcPr>
          <w:p w14:paraId="78D30D17" w14:textId="77777777" w:rsidR="007E51EB" w:rsidRPr="00F065FF" w:rsidRDefault="007E51EB" w:rsidP="007E51EB">
            <w:pPr>
              <w:rPr>
                <w:sz w:val="18"/>
                <w:szCs w:val="18"/>
              </w:rPr>
            </w:pPr>
          </w:p>
        </w:tc>
      </w:tr>
    </w:tbl>
    <w:p w14:paraId="7BE0A6B3" w14:textId="55725067" w:rsidR="009A7707" w:rsidRPr="00E8186E" w:rsidRDefault="009A7707" w:rsidP="009A7707"/>
    <w:tbl>
      <w:tblPr>
        <w:tblStyle w:val="TableGrid"/>
        <w:tblW w:w="0" w:type="auto"/>
        <w:tblLook w:val="01E0" w:firstRow="1" w:lastRow="1" w:firstColumn="1" w:lastColumn="1" w:noHBand="0" w:noVBand="0"/>
      </w:tblPr>
      <w:tblGrid>
        <w:gridCol w:w="9350"/>
      </w:tblGrid>
      <w:tr w:rsidR="009B7A80" w14:paraId="5A42A102" w14:textId="77777777" w:rsidTr="0021052B">
        <w:trPr>
          <w:trHeight w:val="351"/>
        </w:trPr>
        <w:tc>
          <w:tcPr>
            <w:tcW w:w="9526" w:type="dxa"/>
            <w:shd w:val="clear" w:color="auto" w:fill="000080"/>
          </w:tcPr>
          <w:p w14:paraId="74682439" w14:textId="77777777" w:rsidR="009B7A80" w:rsidRPr="008D78CF" w:rsidRDefault="009B7A80" w:rsidP="009B7A80">
            <w:pPr>
              <w:rPr>
                <w:rFonts w:ascii="Calibri" w:hAnsi="Calibri"/>
                <w:b/>
                <w:sz w:val="28"/>
                <w:szCs w:val="28"/>
              </w:rPr>
            </w:pPr>
            <w:r>
              <w:rPr>
                <w:rFonts w:ascii="Calibri" w:hAnsi="Calibri"/>
                <w:b/>
                <w:sz w:val="28"/>
                <w:szCs w:val="28"/>
              </w:rPr>
              <w:t>Appendix</w:t>
            </w:r>
            <w:r w:rsidR="00BB785E">
              <w:rPr>
                <w:rFonts w:ascii="Calibri" w:hAnsi="Calibri"/>
                <w:b/>
                <w:sz w:val="28"/>
                <w:szCs w:val="28"/>
              </w:rPr>
              <w:t xml:space="preserve"> 1</w:t>
            </w:r>
            <w:r>
              <w:rPr>
                <w:rFonts w:ascii="Calibri" w:hAnsi="Calibri"/>
                <w:b/>
                <w:sz w:val="28"/>
                <w:szCs w:val="28"/>
              </w:rPr>
              <w:t xml:space="preserve"> </w:t>
            </w:r>
            <w:r w:rsidRPr="008D78CF">
              <w:rPr>
                <w:rFonts w:ascii="Calibri" w:hAnsi="Calibri"/>
                <w:b/>
                <w:sz w:val="28"/>
                <w:szCs w:val="28"/>
              </w:rPr>
              <w:t xml:space="preserve">: </w:t>
            </w:r>
            <w:r w:rsidRPr="009B7A80">
              <w:rPr>
                <w:rFonts w:ascii="Calibri" w:hAnsi="Calibri"/>
                <w:b/>
                <w:sz w:val="28"/>
                <w:szCs w:val="28"/>
              </w:rPr>
              <w:t>South Metro-Salem STEM Current Partner List</w:t>
            </w:r>
            <w:r>
              <w:rPr>
                <w:rFonts w:ascii="Calibri" w:hAnsi="Calibri"/>
                <w:b/>
                <w:sz w:val="28"/>
                <w:szCs w:val="28"/>
              </w:rPr>
              <w:t xml:space="preserve">   </w:t>
            </w:r>
            <w:r w:rsidRPr="009B7A80">
              <w:rPr>
                <w:rFonts w:ascii="Calibri" w:hAnsi="Calibri"/>
                <w:b/>
                <w:sz w:val="28"/>
                <w:szCs w:val="28"/>
              </w:rPr>
              <w:t>May 2013</w:t>
            </w:r>
          </w:p>
        </w:tc>
      </w:tr>
    </w:tbl>
    <w:p w14:paraId="1002CBA1"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Industry Partners</w:t>
      </w:r>
    </w:p>
    <w:p w14:paraId="564A8DB8"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Autodesk</w:t>
      </w:r>
    </w:p>
    <w:p w14:paraId="052BA87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 xml:space="preserve">Eaton </w:t>
      </w:r>
    </w:p>
    <w:p w14:paraId="76EA5775"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First Tech Credit Union</w:t>
      </w:r>
    </w:p>
    <w:p w14:paraId="172A243C"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FLIR Systems</w:t>
      </w:r>
    </w:p>
    <w:p w14:paraId="46BCC7AC"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Garmin AT</w:t>
      </w:r>
    </w:p>
    <w:p w14:paraId="5344DBF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Intel</w:t>
      </w:r>
    </w:p>
    <w:p w14:paraId="13B75B57"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 xml:space="preserve">Legacy Meridian Park Hospital </w:t>
      </w:r>
    </w:p>
    <w:p w14:paraId="7C37CC74"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Mentor Graphics</w:t>
      </w:r>
    </w:p>
    <w:p w14:paraId="03AB72A8" w14:textId="77777777" w:rsidR="009A7707" w:rsidRDefault="009A7707" w:rsidP="009A7707">
      <w:pPr>
        <w:numPr>
          <w:ilvl w:val="0"/>
          <w:numId w:val="50"/>
        </w:numPr>
        <w:rPr>
          <w:rFonts w:ascii="Times New Roman" w:hAnsi="Times New Roman"/>
        </w:rPr>
      </w:pPr>
      <w:r w:rsidRPr="009B7A80">
        <w:rPr>
          <w:rFonts w:ascii="Times New Roman" w:hAnsi="Times New Roman"/>
        </w:rPr>
        <w:t xml:space="preserve">NASA Space Grant Consortium </w:t>
      </w:r>
    </w:p>
    <w:p w14:paraId="7A9BD58D" w14:textId="475C76D0" w:rsidR="00E8186E" w:rsidRPr="009B7A80" w:rsidRDefault="00E8186E" w:rsidP="009A7707">
      <w:pPr>
        <w:numPr>
          <w:ilvl w:val="0"/>
          <w:numId w:val="50"/>
        </w:numPr>
        <w:rPr>
          <w:rFonts w:ascii="Times New Roman" w:hAnsi="Times New Roman"/>
        </w:rPr>
      </w:pPr>
      <w:r>
        <w:rPr>
          <w:rFonts w:ascii="Times New Roman" w:hAnsi="Times New Roman"/>
        </w:rPr>
        <w:t>PGE Foundation</w:t>
      </w:r>
    </w:p>
    <w:p w14:paraId="635A5BE3"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Xerox</w:t>
      </w:r>
    </w:p>
    <w:p w14:paraId="1C8410E6"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Community Partners</w:t>
      </w:r>
    </w:p>
    <w:p w14:paraId="1188FD95"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Evergreen Aviation and Space Museum</w:t>
      </w:r>
    </w:p>
    <w:p w14:paraId="4F74EF2E"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Oregon FIRST</w:t>
      </w:r>
    </w:p>
    <w:p w14:paraId="54089E70" w14:textId="77777777" w:rsidR="009A7707" w:rsidRDefault="009A7707" w:rsidP="009A7707">
      <w:pPr>
        <w:numPr>
          <w:ilvl w:val="0"/>
          <w:numId w:val="50"/>
        </w:numPr>
        <w:rPr>
          <w:rFonts w:ascii="Times New Roman" w:hAnsi="Times New Roman"/>
        </w:rPr>
      </w:pPr>
      <w:r w:rsidRPr="009B7A80">
        <w:rPr>
          <w:rFonts w:ascii="Times New Roman" w:hAnsi="Times New Roman"/>
        </w:rPr>
        <w:t>Mad Science of Portland and Vancouver</w:t>
      </w:r>
    </w:p>
    <w:p w14:paraId="3CDDC23E" w14:textId="22719633" w:rsidR="00E8186E" w:rsidRPr="009B7A80" w:rsidRDefault="00E8186E" w:rsidP="009A7707">
      <w:pPr>
        <w:numPr>
          <w:ilvl w:val="0"/>
          <w:numId w:val="50"/>
        </w:numPr>
        <w:rPr>
          <w:rFonts w:ascii="Times New Roman" w:hAnsi="Times New Roman"/>
        </w:rPr>
      </w:pPr>
      <w:r>
        <w:rPr>
          <w:rFonts w:ascii="Times New Roman" w:hAnsi="Times New Roman"/>
        </w:rPr>
        <w:t xml:space="preserve">Math, Engineering, Science Achievement (MESA) </w:t>
      </w:r>
    </w:p>
    <w:p w14:paraId="69B309A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Project Lead The Way</w:t>
      </w:r>
    </w:p>
    <w:p w14:paraId="148612C7" w14:textId="77777777" w:rsidR="009A7707" w:rsidRDefault="009A7707" w:rsidP="009A7707">
      <w:pPr>
        <w:numPr>
          <w:ilvl w:val="0"/>
          <w:numId w:val="50"/>
        </w:numPr>
        <w:rPr>
          <w:rFonts w:ascii="Times New Roman" w:hAnsi="Times New Roman"/>
        </w:rPr>
      </w:pPr>
      <w:r w:rsidRPr="009B7A80">
        <w:rPr>
          <w:rFonts w:ascii="Times New Roman" w:hAnsi="Times New Roman"/>
        </w:rPr>
        <w:t>Business Education Compact</w:t>
      </w:r>
    </w:p>
    <w:p w14:paraId="4FB225D3" w14:textId="2D3D1577" w:rsidR="004B5F92" w:rsidRPr="004B5F92" w:rsidRDefault="001A031C" w:rsidP="004B5F92">
      <w:pPr>
        <w:numPr>
          <w:ilvl w:val="0"/>
          <w:numId w:val="50"/>
        </w:numPr>
        <w:rPr>
          <w:rFonts w:ascii="Times New Roman" w:hAnsi="Times New Roman"/>
        </w:rPr>
      </w:pPr>
      <w:r>
        <w:rPr>
          <w:rFonts w:ascii="Times New Roman" w:hAnsi="Times New Roman"/>
        </w:rPr>
        <w:t>NAS</w:t>
      </w:r>
      <w:r w:rsidR="004B5F92">
        <w:rPr>
          <w:rFonts w:ascii="Times New Roman" w:hAnsi="Times New Roman"/>
        </w:rPr>
        <w:t>A/Oregon Space Grant Consortium</w:t>
      </w:r>
      <w:bookmarkStart w:id="0" w:name="_GoBack"/>
      <w:bookmarkEnd w:id="0"/>
    </w:p>
    <w:p w14:paraId="768B1E3A"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School Districts and ESDs</w:t>
      </w:r>
    </w:p>
    <w:p w14:paraId="52139147"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Amity School District</w:t>
      </w:r>
    </w:p>
    <w:p w14:paraId="53B93486"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Canby School District</w:t>
      </w:r>
    </w:p>
    <w:p w14:paraId="0320C975"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Gladstone School District</w:t>
      </w:r>
    </w:p>
    <w:p w14:paraId="1BDD39A4"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Lake Oswego School District</w:t>
      </w:r>
    </w:p>
    <w:p w14:paraId="10F8FB89"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McMinnville School District</w:t>
      </w:r>
    </w:p>
    <w:p w14:paraId="3AD66EAB"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Molalla River School District</w:t>
      </w:r>
    </w:p>
    <w:p w14:paraId="4F605CED"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Newberg SD</w:t>
      </w:r>
    </w:p>
    <w:p w14:paraId="3ED9E2E3"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North Clackamas School District</w:t>
      </w:r>
    </w:p>
    <w:p w14:paraId="47E202CB" w14:textId="77777777" w:rsidR="009B7A80" w:rsidRPr="009B7A80" w:rsidRDefault="009B7A80" w:rsidP="009B7A80">
      <w:pPr>
        <w:numPr>
          <w:ilvl w:val="0"/>
          <w:numId w:val="50"/>
        </w:numPr>
        <w:rPr>
          <w:rFonts w:ascii="Times New Roman" w:hAnsi="Times New Roman"/>
        </w:rPr>
      </w:pPr>
      <w:r w:rsidRPr="009B7A80">
        <w:rPr>
          <w:rFonts w:ascii="Times New Roman" w:hAnsi="Times New Roman"/>
        </w:rPr>
        <w:t>Oregon City School District</w:t>
      </w:r>
    </w:p>
    <w:p w14:paraId="449207E7"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Salem-Keizer School District</w:t>
      </w:r>
    </w:p>
    <w:p w14:paraId="314600CF"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Tigard-Tualatin School District</w:t>
      </w:r>
    </w:p>
    <w:p w14:paraId="6599E182"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West Linn-Wilsonville School District</w:t>
      </w:r>
    </w:p>
    <w:p w14:paraId="5B6D3009"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Woodburn School District</w:t>
      </w:r>
    </w:p>
    <w:p w14:paraId="06D8B41F"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Clackamas CTE Consortium</w:t>
      </w:r>
    </w:p>
    <w:p w14:paraId="4282BD7D"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Community Colleges</w:t>
      </w:r>
    </w:p>
    <w:p w14:paraId="2CAC2F0A"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Chemeketa Community College</w:t>
      </w:r>
    </w:p>
    <w:p w14:paraId="6495692C" w14:textId="77777777" w:rsidR="009A7707" w:rsidRPr="009B7A80" w:rsidRDefault="009A7707" w:rsidP="009A7707">
      <w:pPr>
        <w:numPr>
          <w:ilvl w:val="0"/>
          <w:numId w:val="50"/>
        </w:numPr>
        <w:rPr>
          <w:rFonts w:ascii="Times New Roman" w:hAnsi="Times New Roman"/>
        </w:rPr>
      </w:pPr>
      <w:r w:rsidRPr="009B7A80">
        <w:rPr>
          <w:rFonts w:ascii="Times New Roman" w:hAnsi="Times New Roman"/>
        </w:rPr>
        <w:t>Clackamas Community College</w:t>
      </w:r>
    </w:p>
    <w:p w14:paraId="52F0B552" w14:textId="77777777" w:rsidR="009A7707" w:rsidRPr="00055A01" w:rsidRDefault="009A7707" w:rsidP="009A7707">
      <w:pPr>
        <w:numPr>
          <w:ilvl w:val="0"/>
          <w:numId w:val="50"/>
        </w:numPr>
        <w:rPr>
          <w:rFonts w:ascii="Times New Roman" w:hAnsi="Times New Roman"/>
        </w:rPr>
      </w:pPr>
      <w:r w:rsidRPr="00055A01">
        <w:rPr>
          <w:rFonts w:ascii="Times New Roman" w:hAnsi="Times New Roman"/>
        </w:rPr>
        <w:t>Portland Community College-</w:t>
      </w:r>
      <w:r w:rsidR="00055A01" w:rsidRPr="00055A01">
        <w:rPr>
          <w:rFonts w:ascii="Times New Roman" w:hAnsi="Times New Roman"/>
        </w:rPr>
        <w:t xml:space="preserve"> focus on Sylvania and Newberg Campuses </w:t>
      </w:r>
    </w:p>
    <w:p w14:paraId="7768D9AF" w14:textId="77777777" w:rsidR="009A7707" w:rsidRPr="009B7A80" w:rsidRDefault="009A7707" w:rsidP="009B7A80">
      <w:pPr>
        <w:spacing w:after="100"/>
        <w:rPr>
          <w:rFonts w:ascii="Calibri" w:hAnsi="Calibri"/>
          <w:b/>
          <w:sz w:val="28"/>
          <w:szCs w:val="28"/>
        </w:rPr>
      </w:pPr>
      <w:r w:rsidRPr="009B7A80">
        <w:rPr>
          <w:rFonts w:ascii="Calibri" w:hAnsi="Calibri"/>
          <w:b/>
          <w:sz w:val="28"/>
          <w:szCs w:val="28"/>
        </w:rPr>
        <w:t>Universities</w:t>
      </w:r>
    </w:p>
    <w:p w14:paraId="3904BD24" w14:textId="0A0A7EE1" w:rsidR="009A7707" w:rsidRDefault="009A7707" w:rsidP="00E8186E">
      <w:pPr>
        <w:numPr>
          <w:ilvl w:val="0"/>
          <w:numId w:val="50"/>
        </w:numPr>
        <w:rPr>
          <w:rFonts w:ascii="Times New Roman" w:hAnsi="Times New Roman"/>
        </w:rPr>
      </w:pPr>
      <w:r w:rsidRPr="009B7A80">
        <w:rPr>
          <w:rFonts w:ascii="Times New Roman" w:hAnsi="Times New Roman"/>
        </w:rPr>
        <w:t>Oregon Tech</w:t>
      </w:r>
      <w:r w:rsidR="00E8186E">
        <w:rPr>
          <w:rFonts w:ascii="Times New Roman" w:hAnsi="Times New Roman"/>
        </w:rPr>
        <w:t xml:space="preserve">, </w:t>
      </w:r>
      <w:r w:rsidRPr="00E8186E">
        <w:rPr>
          <w:rFonts w:ascii="Times New Roman" w:hAnsi="Times New Roman"/>
        </w:rPr>
        <w:t>Pacific University</w:t>
      </w:r>
      <w:r w:rsidR="00E8186E">
        <w:rPr>
          <w:rFonts w:ascii="Times New Roman" w:hAnsi="Times New Roman"/>
        </w:rPr>
        <w:t xml:space="preserve">, </w:t>
      </w:r>
      <w:r w:rsidRPr="00E8186E">
        <w:rPr>
          <w:rFonts w:ascii="Times New Roman" w:hAnsi="Times New Roman"/>
        </w:rPr>
        <w:t>Western Oregon University</w:t>
      </w:r>
    </w:p>
    <w:p w14:paraId="7F7A64F0" w14:textId="77777777" w:rsidR="00E8186E" w:rsidRPr="00E8186E" w:rsidRDefault="00E8186E" w:rsidP="00E8186E">
      <w:pPr>
        <w:ind w:left="720"/>
        <w:rPr>
          <w:rFonts w:ascii="Times New Roman" w:hAnsi="Times New Roman"/>
        </w:rPr>
      </w:pPr>
    </w:p>
    <w:tbl>
      <w:tblPr>
        <w:tblStyle w:val="TableGrid"/>
        <w:tblW w:w="0" w:type="auto"/>
        <w:tblLook w:val="01E0" w:firstRow="1" w:lastRow="1" w:firstColumn="1" w:lastColumn="1" w:noHBand="0" w:noVBand="0"/>
      </w:tblPr>
      <w:tblGrid>
        <w:gridCol w:w="9350"/>
      </w:tblGrid>
      <w:tr w:rsidR="009B7A80" w14:paraId="6D79B1B6" w14:textId="77777777" w:rsidTr="0021052B">
        <w:trPr>
          <w:trHeight w:val="351"/>
        </w:trPr>
        <w:tc>
          <w:tcPr>
            <w:tcW w:w="9526" w:type="dxa"/>
            <w:shd w:val="clear" w:color="auto" w:fill="000080"/>
          </w:tcPr>
          <w:p w14:paraId="05D8E945" w14:textId="77777777" w:rsidR="009B7A80" w:rsidRPr="008D78CF" w:rsidRDefault="009B7A80" w:rsidP="00971BFD">
            <w:pPr>
              <w:rPr>
                <w:rFonts w:ascii="Calibri" w:hAnsi="Calibri"/>
                <w:b/>
                <w:sz w:val="28"/>
                <w:szCs w:val="28"/>
              </w:rPr>
            </w:pPr>
            <w:r>
              <w:rPr>
                <w:rFonts w:ascii="Calibri" w:hAnsi="Calibri"/>
                <w:b/>
                <w:sz w:val="28"/>
                <w:szCs w:val="28"/>
              </w:rPr>
              <w:t xml:space="preserve">Appendix </w:t>
            </w:r>
            <w:r w:rsidR="00BB785E">
              <w:rPr>
                <w:rFonts w:ascii="Calibri" w:hAnsi="Calibri"/>
                <w:b/>
                <w:sz w:val="28"/>
                <w:szCs w:val="28"/>
              </w:rPr>
              <w:t>2</w:t>
            </w:r>
            <w:r w:rsidRPr="008D78CF">
              <w:rPr>
                <w:rFonts w:ascii="Calibri" w:hAnsi="Calibri"/>
                <w:b/>
                <w:sz w:val="28"/>
                <w:szCs w:val="28"/>
              </w:rPr>
              <w:t xml:space="preserve">: </w:t>
            </w:r>
            <w:r w:rsidRPr="009B7A80">
              <w:rPr>
                <w:rFonts w:ascii="Calibri" w:hAnsi="Calibri"/>
                <w:b/>
                <w:sz w:val="28"/>
                <w:szCs w:val="28"/>
              </w:rPr>
              <w:t xml:space="preserve">Executive Advisory </w:t>
            </w:r>
            <w:r w:rsidR="00971BFD">
              <w:rPr>
                <w:rFonts w:ascii="Calibri" w:hAnsi="Calibri"/>
                <w:b/>
                <w:sz w:val="28"/>
                <w:szCs w:val="28"/>
              </w:rPr>
              <w:t>Board</w:t>
            </w:r>
          </w:p>
        </w:tc>
      </w:tr>
    </w:tbl>
    <w:p w14:paraId="70A3956A" w14:textId="77777777" w:rsidR="009A7707" w:rsidRPr="00CE739A" w:rsidRDefault="009A7707" w:rsidP="009A7707">
      <w:pPr>
        <w:rPr>
          <w:b/>
          <w:sz w:val="22"/>
          <w:szCs w:val="22"/>
        </w:rPr>
      </w:pPr>
    </w:p>
    <w:p w14:paraId="4EA7FEEA" w14:textId="77777777" w:rsidR="009A7707" w:rsidRPr="00971BFD" w:rsidRDefault="00662392" w:rsidP="009A7707">
      <w:pPr>
        <w:rPr>
          <w:rFonts w:ascii="Times New Roman" w:hAnsi="Times New Roman"/>
        </w:rPr>
      </w:pPr>
      <w:r w:rsidRPr="00971BFD">
        <w:rPr>
          <w:rFonts w:ascii="Times New Roman" w:hAnsi="Times New Roman"/>
        </w:rPr>
        <w:t xml:space="preserve">Salam </w:t>
      </w:r>
      <w:r w:rsidR="009B7A80" w:rsidRPr="00971BFD">
        <w:rPr>
          <w:rFonts w:ascii="Times New Roman" w:hAnsi="Times New Roman"/>
        </w:rPr>
        <w:t>Noor         Salem Keizer SD</w:t>
      </w:r>
    </w:p>
    <w:p w14:paraId="1DEB3725" w14:textId="3CFE3D86" w:rsidR="009A7707" w:rsidRPr="00971BFD" w:rsidRDefault="009B7A80" w:rsidP="009A7707">
      <w:pPr>
        <w:rPr>
          <w:rFonts w:ascii="Times New Roman" w:hAnsi="Times New Roman"/>
        </w:rPr>
      </w:pPr>
      <w:r w:rsidRPr="00971BFD">
        <w:rPr>
          <w:rFonts w:ascii="Times New Roman" w:hAnsi="Times New Roman"/>
        </w:rPr>
        <w:t>Jeff Clark            Amity SD</w:t>
      </w:r>
    </w:p>
    <w:p w14:paraId="63AF3BA3" w14:textId="77777777" w:rsidR="009A7707" w:rsidRPr="00971BFD" w:rsidRDefault="00662392" w:rsidP="009A7707">
      <w:pPr>
        <w:rPr>
          <w:rFonts w:ascii="Times New Roman" w:hAnsi="Times New Roman"/>
        </w:rPr>
      </w:pPr>
      <w:r w:rsidRPr="00971BFD">
        <w:rPr>
          <w:rFonts w:ascii="Times New Roman" w:hAnsi="Times New Roman"/>
        </w:rPr>
        <w:t xml:space="preserve">Chylon </w:t>
      </w:r>
      <w:r w:rsidR="009B7A80" w:rsidRPr="00971BFD">
        <w:rPr>
          <w:rFonts w:ascii="Times New Roman" w:hAnsi="Times New Roman"/>
        </w:rPr>
        <w:t>Pappas    First Tech Credit Union</w:t>
      </w:r>
    </w:p>
    <w:p w14:paraId="548FDB11" w14:textId="008B0850" w:rsidR="009A7707" w:rsidRPr="00971BFD" w:rsidRDefault="009B7A80" w:rsidP="009A7707">
      <w:pPr>
        <w:rPr>
          <w:rFonts w:ascii="Times New Roman" w:hAnsi="Times New Roman"/>
        </w:rPr>
      </w:pPr>
      <w:r w:rsidRPr="00971BFD">
        <w:rPr>
          <w:rFonts w:ascii="Times New Roman" w:hAnsi="Times New Roman"/>
        </w:rPr>
        <w:t>Boyd Westover   Eaton Corp</w:t>
      </w:r>
    </w:p>
    <w:p w14:paraId="2DD408DF" w14:textId="77777777" w:rsidR="009A7707" w:rsidRPr="00971BFD" w:rsidRDefault="009B7A80" w:rsidP="009A7707">
      <w:pPr>
        <w:rPr>
          <w:rFonts w:ascii="Times New Roman" w:hAnsi="Times New Roman"/>
        </w:rPr>
      </w:pPr>
      <w:r w:rsidRPr="00971BFD">
        <w:rPr>
          <w:rFonts w:ascii="Times New Roman" w:hAnsi="Times New Roman"/>
        </w:rPr>
        <w:t>Craig Hudson      Garmin</w:t>
      </w:r>
    </w:p>
    <w:p w14:paraId="3A6529DB" w14:textId="70CA953D" w:rsidR="009A7707" w:rsidRPr="00971BFD" w:rsidRDefault="009B7A80" w:rsidP="009A7707">
      <w:pPr>
        <w:rPr>
          <w:rFonts w:ascii="Times New Roman" w:hAnsi="Times New Roman"/>
        </w:rPr>
      </w:pPr>
      <w:r w:rsidRPr="00971BFD">
        <w:rPr>
          <w:rFonts w:ascii="Times New Roman" w:hAnsi="Times New Roman"/>
        </w:rPr>
        <w:t>Kevin Carr          Pacific University</w:t>
      </w:r>
    </w:p>
    <w:p w14:paraId="56037E0A" w14:textId="26CC3D7F" w:rsidR="009A7707" w:rsidRPr="00971BFD" w:rsidRDefault="009B7A80" w:rsidP="009A7707">
      <w:pPr>
        <w:rPr>
          <w:rFonts w:ascii="Times New Roman" w:hAnsi="Times New Roman"/>
        </w:rPr>
      </w:pPr>
      <w:r w:rsidRPr="00971BFD">
        <w:rPr>
          <w:rFonts w:ascii="Times New Roman" w:hAnsi="Times New Roman"/>
        </w:rPr>
        <w:t>Lita Colligan       Oregon Tech</w:t>
      </w:r>
    </w:p>
    <w:p w14:paraId="5F072A69" w14:textId="72CB51BA" w:rsidR="009A7707" w:rsidRPr="00971BFD" w:rsidRDefault="00662392" w:rsidP="009A7707">
      <w:pPr>
        <w:rPr>
          <w:rFonts w:ascii="Times New Roman" w:hAnsi="Times New Roman"/>
        </w:rPr>
      </w:pPr>
      <w:r w:rsidRPr="00971BFD">
        <w:rPr>
          <w:rFonts w:ascii="Times New Roman" w:hAnsi="Times New Roman"/>
        </w:rPr>
        <w:t xml:space="preserve">Johnny Mack </w:t>
      </w:r>
      <w:r w:rsidR="009B7A80" w:rsidRPr="00971BFD">
        <w:rPr>
          <w:rFonts w:ascii="Times New Roman" w:hAnsi="Times New Roman"/>
        </w:rPr>
        <w:t xml:space="preserve">      </w:t>
      </w:r>
      <w:r w:rsidR="00300A1C">
        <w:rPr>
          <w:rFonts w:ascii="Times New Roman" w:hAnsi="Times New Roman"/>
        </w:rPr>
        <w:t>Chemeketa CC</w:t>
      </w:r>
    </w:p>
    <w:p w14:paraId="30F2E3C0" w14:textId="73A8E974" w:rsidR="009A7707" w:rsidRPr="00971BFD" w:rsidRDefault="001042CD" w:rsidP="009A7707">
      <w:pPr>
        <w:rPr>
          <w:rFonts w:ascii="Times New Roman" w:hAnsi="Times New Roman"/>
        </w:rPr>
      </w:pPr>
      <w:r>
        <w:rPr>
          <w:rFonts w:ascii="Times New Roman" w:hAnsi="Times New Roman"/>
        </w:rPr>
        <w:t xml:space="preserve">Deb Mumm-Hill  </w:t>
      </w:r>
      <w:r w:rsidR="00662392" w:rsidRPr="00971BFD">
        <w:rPr>
          <w:rFonts w:ascii="Times New Roman" w:hAnsi="Times New Roman"/>
        </w:rPr>
        <w:t xml:space="preserve">Oregon </w:t>
      </w:r>
      <w:r w:rsidR="00662392" w:rsidRPr="00971BFD">
        <w:rPr>
          <w:rFonts w:ascii="Times New Roman" w:hAnsi="Times New Roman"/>
          <w:i/>
        </w:rPr>
        <w:t>FIRST</w:t>
      </w:r>
      <w:r w:rsidR="009B7A80" w:rsidRPr="00971BFD">
        <w:rPr>
          <w:rFonts w:ascii="Times New Roman" w:hAnsi="Times New Roman"/>
        </w:rPr>
        <w:t xml:space="preserve"> Robotics</w:t>
      </w:r>
    </w:p>
    <w:p w14:paraId="7117FBE9" w14:textId="77777777" w:rsidR="009A7707" w:rsidRPr="00971BFD" w:rsidRDefault="009B7A80" w:rsidP="009A7707">
      <w:pPr>
        <w:rPr>
          <w:rFonts w:ascii="Times New Roman" w:hAnsi="Times New Roman"/>
        </w:rPr>
      </w:pPr>
      <w:r w:rsidRPr="00971BFD">
        <w:rPr>
          <w:rFonts w:ascii="Times New Roman" w:hAnsi="Times New Roman"/>
        </w:rPr>
        <w:t>Ed Dennis            Project Lead the Way</w:t>
      </w:r>
    </w:p>
    <w:p w14:paraId="40281E91" w14:textId="51CC678B" w:rsidR="009A7707" w:rsidRPr="00971BFD" w:rsidRDefault="00662392" w:rsidP="009A7707">
      <w:pPr>
        <w:rPr>
          <w:rFonts w:ascii="Times New Roman" w:hAnsi="Times New Roman"/>
        </w:rPr>
      </w:pPr>
      <w:r w:rsidRPr="00971BFD">
        <w:rPr>
          <w:rFonts w:ascii="Times New Roman" w:hAnsi="Times New Roman"/>
        </w:rPr>
        <w:t>Stephen Gu</w:t>
      </w:r>
      <w:r w:rsidR="009B7A80" w:rsidRPr="00971BFD">
        <w:rPr>
          <w:rFonts w:ascii="Times New Roman" w:hAnsi="Times New Roman"/>
        </w:rPr>
        <w:t xml:space="preserve">ntli     Evergreen Aviation </w:t>
      </w:r>
      <w:r w:rsidR="001042CD">
        <w:rPr>
          <w:rFonts w:ascii="Times New Roman" w:hAnsi="Times New Roman"/>
        </w:rPr>
        <w:t xml:space="preserve">&amp; Space </w:t>
      </w:r>
      <w:r w:rsidR="009B7A80" w:rsidRPr="00971BFD">
        <w:rPr>
          <w:rFonts w:ascii="Times New Roman" w:hAnsi="Times New Roman"/>
        </w:rPr>
        <w:t>Museum</w:t>
      </w:r>
    </w:p>
    <w:p w14:paraId="5E298381" w14:textId="78B46C48" w:rsidR="009A7707" w:rsidRPr="00300A1C" w:rsidRDefault="009A7707" w:rsidP="009A7707">
      <w:pPr>
        <w:rPr>
          <w:rFonts w:ascii="Times New Roman" w:hAnsi="Times New Roman"/>
        </w:rPr>
      </w:pPr>
      <w:r w:rsidRPr="00300A1C">
        <w:rPr>
          <w:rFonts w:ascii="Times New Roman" w:hAnsi="Times New Roman"/>
        </w:rPr>
        <w:t xml:space="preserve">Rep. John Davis </w:t>
      </w:r>
      <w:r w:rsidR="00300A1C">
        <w:rPr>
          <w:rFonts w:ascii="Times New Roman" w:hAnsi="Times New Roman"/>
        </w:rPr>
        <w:tab/>
        <w:t>R-Wilsonville</w:t>
      </w:r>
    </w:p>
    <w:p w14:paraId="79A6DC1A" w14:textId="7D4B0246" w:rsidR="009A7707" w:rsidRDefault="00300A1C" w:rsidP="009A7707">
      <w:pPr>
        <w:rPr>
          <w:rFonts w:ascii="Times New Roman" w:hAnsi="Times New Roman"/>
        </w:rPr>
      </w:pPr>
      <w:r>
        <w:rPr>
          <w:rFonts w:ascii="Times New Roman" w:hAnsi="Times New Roman"/>
        </w:rPr>
        <w:t>Rep. Betty Komp  D-Woodburn</w:t>
      </w:r>
    </w:p>
    <w:p w14:paraId="1156D566" w14:textId="77777777" w:rsidR="00BB785E" w:rsidRDefault="00BB785E" w:rsidP="009A7707">
      <w:pPr>
        <w:rPr>
          <w:rFonts w:ascii="Times New Roman" w:hAnsi="Times New Roman"/>
        </w:rPr>
      </w:pPr>
    </w:p>
    <w:p w14:paraId="4B455896" w14:textId="77777777" w:rsidR="00BB785E" w:rsidRDefault="00BB785E" w:rsidP="009A7707">
      <w:pPr>
        <w:rPr>
          <w:rFonts w:ascii="Times New Roman" w:hAnsi="Times New Roman"/>
        </w:rPr>
      </w:pPr>
    </w:p>
    <w:tbl>
      <w:tblPr>
        <w:tblStyle w:val="TableGrid"/>
        <w:tblW w:w="0" w:type="auto"/>
        <w:tblLook w:val="01E0" w:firstRow="1" w:lastRow="1" w:firstColumn="1" w:lastColumn="1" w:noHBand="0" w:noVBand="0"/>
      </w:tblPr>
      <w:tblGrid>
        <w:gridCol w:w="9350"/>
      </w:tblGrid>
      <w:tr w:rsidR="00BB785E" w14:paraId="27A917E0" w14:textId="77777777" w:rsidTr="006B4322">
        <w:trPr>
          <w:trHeight w:val="351"/>
        </w:trPr>
        <w:tc>
          <w:tcPr>
            <w:tcW w:w="9526" w:type="dxa"/>
            <w:shd w:val="clear" w:color="auto" w:fill="000080"/>
          </w:tcPr>
          <w:p w14:paraId="3E64449D" w14:textId="77777777" w:rsidR="00BB785E" w:rsidRPr="008D78CF" w:rsidRDefault="00BB785E" w:rsidP="006B4322">
            <w:pPr>
              <w:rPr>
                <w:rFonts w:ascii="Calibri" w:hAnsi="Calibri"/>
                <w:b/>
                <w:sz w:val="28"/>
                <w:szCs w:val="28"/>
              </w:rPr>
            </w:pPr>
            <w:r>
              <w:rPr>
                <w:rFonts w:ascii="Calibri" w:hAnsi="Calibri"/>
                <w:b/>
                <w:sz w:val="28"/>
                <w:szCs w:val="28"/>
              </w:rPr>
              <w:t>Appendices on Website</w:t>
            </w:r>
          </w:p>
        </w:tc>
      </w:tr>
    </w:tbl>
    <w:p w14:paraId="1D05A1E0" w14:textId="77777777" w:rsidR="00BB785E" w:rsidRDefault="00BB785E" w:rsidP="009A7707">
      <w:pPr>
        <w:rPr>
          <w:rFonts w:ascii="Times New Roman" w:hAnsi="Times New Roman"/>
        </w:rPr>
      </w:pPr>
    </w:p>
    <w:p w14:paraId="7C1FDC5F" w14:textId="77777777" w:rsidR="00BB785E" w:rsidRDefault="005051FE" w:rsidP="009A7707">
      <w:pPr>
        <w:rPr>
          <w:rFonts w:ascii="Times New Roman" w:hAnsi="Times New Roman"/>
        </w:rPr>
      </w:pPr>
      <w:hyperlink r:id="rId34" w:history="1">
        <w:r w:rsidR="00BB785E" w:rsidRPr="00ED19BF">
          <w:rPr>
            <w:rStyle w:val="Hyperlink"/>
            <w:rFonts w:ascii="Times New Roman" w:hAnsi="Times New Roman"/>
          </w:rPr>
          <w:t>South Metro-Salem STEM Partnership Agreement:  December 2012</w:t>
        </w:r>
        <w:r w:rsidR="00BB785E" w:rsidRPr="00ED19BF">
          <w:rPr>
            <w:rStyle w:val="Hyperlink"/>
            <w:rFonts w:ascii="Times New Roman" w:hAnsi="Times New Roman"/>
          </w:rPr>
          <w:br/>
        </w:r>
      </w:hyperlink>
    </w:p>
    <w:p w14:paraId="41A33CF4" w14:textId="17A30F63" w:rsidR="00300A1C" w:rsidRDefault="005051FE" w:rsidP="009A7707">
      <w:pPr>
        <w:rPr>
          <w:rFonts w:ascii="Times New Roman" w:hAnsi="Times New Roman"/>
        </w:rPr>
      </w:pPr>
      <w:hyperlink r:id="rId35" w:history="1">
        <w:r w:rsidR="00BB785E" w:rsidRPr="00DE0C5F">
          <w:rPr>
            <w:rStyle w:val="Hyperlink"/>
            <w:rFonts w:ascii="Times New Roman" w:hAnsi="Times New Roman"/>
          </w:rPr>
          <w:t>SMS STEM Partnership Agreement Amendment One:  April 2013</w:t>
        </w:r>
      </w:hyperlink>
    </w:p>
    <w:p w14:paraId="2078F30D" w14:textId="77777777" w:rsidR="00300A1C" w:rsidRDefault="00300A1C" w:rsidP="009A7707">
      <w:pPr>
        <w:rPr>
          <w:rFonts w:ascii="Times New Roman" w:hAnsi="Times New Roman"/>
        </w:rPr>
      </w:pPr>
    </w:p>
    <w:p w14:paraId="6D562C15" w14:textId="346B4390" w:rsidR="00BB785E" w:rsidRDefault="00300A1C" w:rsidP="009A7707">
      <w:pPr>
        <w:rPr>
          <w:rFonts w:ascii="Times New Roman" w:hAnsi="Times New Roman"/>
        </w:rPr>
      </w:pPr>
      <w:r>
        <w:rPr>
          <w:rFonts w:ascii="Times New Roman" w:hAnsi="Times New Roman"/>
        </w:rPr>
        <w:t>South Metro-Salem STEM Learning Community Plan: 2013-2016</w:t>
      </w:r>
      <w:r w:rsidR="00BB785E">
        <w:rPr>
          <w:rFonts w:ascii="Times New Roman" w:hAnsi="Times New Roman"/>
        </w:rPr>
        <w:br/>
      </w:r>
    </w:p>
    <w:p w14:paraId="1DE62056" w14:textId="77777777" w:rsidR="00BB785E" w:rsidRDefault="005051FE" w:rsidP="009A7707">
      <w:pPr>
        <w:rPr>
          <w:rFonts w:ascii="Times New Roman" w:hAnsi="Times New Roman"/>
        </w:rPr>
      </w:pPr>
      <w:hyperlink r:id="rId36" w:history="1">
        <w:r w:rsidR="00BB785E" w:rsidRPr="00ED19BF">
          <w:rPr>
            <w:rStyle w:val="Hyperlink"/>
            <w:rFonts w:ascii="Times New Roman" w:hAnsi="Times New Roman"/>
          </w:rPr>
          <w:t>Meeting Minutes and Agenda</w:t>
        </w:r>
      </w:hyperlink>
    </w:p>
    <w:p w14:paraId="20733CB7" w14:textId="77777777" w:rsidR="00BB785E" w:rsidRPr="00971BFD" w:rsidRDefault="00BB785E" w:rsidP="009A7707">
      <w:pPr>
        <w:rPr>
          <w:rFonts w:ascii="Times New Roman" w:hAnsi="Times New Roman"/>
        </w:rPr>
      </w:pPr>
    </w:p>
    <w:p w14:paraId="7FECF82A" w14:textId="77777777" w:rsidR="00BB785E" w:rsidRDefault="00ED19BF">
      <w:pPr>
        <w:rPr>
          <w:rFonts w:ascii="Times New Roman" w:hAnsi="Times New Roman"/>
        </w:rPr>
      </w:pPr>
      <w:r>
        <w:rPr>
          <w:rFonts w:ascii="Times New Roman" w:hAnsi="Times New Roman"/>
        </w:rPr>
        <w:t xml:space="preserve">Website:  </w:t>
      </w:r>
      <w:hyperlink r:id="rId37" w:history="1">
        <w:r w:rsidRPr="00104E25">
          <w:rPr>
            <w:rStyle w:val="Hyperlink"/>
            <w:rFonts w:ascii="Times New Roman" w:hAnsi="Times New Roman"/>
          </w:rPr>
          <w:t>www.oit.edu/stem</w:t>
        </w:r>
      </w:hyperlink>
      <w:r>
        <w:rPr>
          <w:rFonts w:ascii="Times New Roman" w:hAnsi="Times New Roman"/>
        </w:rPr>
        <w:t xml:space="preserve"> </w:t>
      </w:r>
    </w:p>
    <w:sectPr w:rsidR="00BB785E" w:rsidSect="00664C79">
      <w:headerReference w:type="default" r:id="rId3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CE1EF" w14:textId="77777777" w:rsidR="005051FE" w:rsidRDefault="005051FE" w:rsidP="001B73BA">
      <w:r>
        <w:separator/>
      </w:r>
    </w:p>
  </w:endnote>
  <w:endnote w:type="continuationSeparator" w:id="0">
    <w:p w14:paraId="1F5384B7" w14:textId="77777777" w:rsidR="005051FE" w:rsidRDefault="005051FE" w:rsidP="001B7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1" w:csb1="00000000"/>
  </w:font>
  <w:font w:name="Times">
    <w:panose1 w:val="02020603050405020304"/>
    <w:charset w:val="00"/>
    <w:family w:val="roman"/>
    <w:pitch w:val="variable"/>
    <w:sig w:usb0="E0002AFF" w:usb1="C0007841" w:usb2="00000009" w:usb3="00000000" w:csb0="000001FF" w:csb1="00000000"/>
  </w:font>
  <w:font w:name="Lucida Grande">
    <w:altName w:val="ESRI NIMA VMAP1&amp;2 P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451F7" w14:textId="4B898C25" w:rsidR="006B4322" w:rsidRPr="006C4791" w:rsidRDefault="006B4322" w:rsidP="006C4791">
    <w:pPr>
      <w:pStyle w:val="Footer"/>
      <w:pBdr>
        <w:top w:val="single" w:sz="4" w:space="1" w:color="D9D9D9" w:themeColor="background1" w:themeShade="D9"/>
      </w:pBdr>
      <w:rPr>
        <w:rFonts w:ascii="Times New Roman" w:hAnsi="Times New Roman"/>
        <w:sz w:val="20"/>
        <w:szCs w:val="20"/>
      </w:rPr>
    </w:pPr>
    <w:r>
      <w:rPr>
        <w:rFonts w:ascii="Times New Roman" w:hAnsi="Times New Roman"/>
        <w:sz w:val="20"/>
        <w:szCs w:val="20"/>
      </w:rPr>
      <w:t xml:space="preserve">DRAFT - </w:t>
    </w:r>
    <w:r w:rsidRPr="006C4791">
      <w:rPr>
        <w:rFonts w:ascii="Times New Roman" w:hAnsi="Times New Roman"/>
        <w:sz w:val="20"/>
        <w:szCs w:val="20"/>
      </w:rPr>
      <w:t xml:space="preserve">SMS </w:t>
    </w:r>
    <w:r>
      <w:rPr>
        <w:rFonts w:ascii="Times New Roman" w:hAnsi="Times New Roman"/>
        <w:sz w:val="20"/>
        <w:szCs w:val="20"/>
      </w:rPr>
      <w:t xml:space="preserve">STEM Partnership </w:t>
    </w:r>
    <w:r w:rsidRPr="006C4791">
      <w:rPr>
        <w:rFonts w:ascii="Times New Roman" w:hAnsi="Times New Roman"/>
        <w:sz w:val="20"/>
        <w:szCs w:val="20"/>
      </w:rPr>
      <w:t>Bu</w:t>
    </w:r>
    <w:r>
      <w:rPr>
        <w:rFonts w:ascii="Times New Roman" w:hAnsi="Times New Roman"/>
        <w:sz w:val="20"/>
        <w:szCs w:val="20"/>
      </w:rPr>
      <w:t>siness Plan V5.</w:t>
    </w:r>
    <w:r>
      <w:rPr>
        <w:rFonts w:ascii="Times New Roman" w:hAnsi="Times New Roman"/>
        <w:sz w:val="20"/>
        <w:szCs w:val="20"/>
      </w:rPr>
      <w:tab/>
    </w:r>
    <w:r w:rsidRPr="006C4791">
      <w:rPr>
        <w:rFonts w:ascii="Times New Roman" w:hAnsi="Times New Roman"/>
        <w:sz w:val="20"/>
        <w:szCs w:val="20"/>
      </w:rPr>
      <w:tab/>
    </w:r>
    <w:sdt>
      <w:sdtPr>
        <w:rPr>
          <w:rFonts w:ascii="Times New Roman" w:hAnsi="Times New Roman"/>
          <w:sz w:val="20"/>
          <w:szCs w:val="20"/>
        </w:rPr>
        <w:id w:val="46346291"/>
        <w:docPartObj>
          <w:docPartGallery w:val="Page Numbers (Bottom of Page)"/>
          <w:docPartUnique/>
        </w:docPartObj>
      </w:sdtPr>
      <w:sdtEndPr>
        <w:rPr>
          <w:color w:val="7F7F7F" w:themeColor="background1" w:themeShade="7F"/>
          <w:spacing w:val="60"/>
        </w:rPr>
      </w:sdtEndPr>
      <w:sdtContent>
        <w:r w:rsidRPr="006C4791">
          <w:rPr>
            <w:rFonts w:ascii="Times New Roman" w:hAnsi="Times New Roman"/>
            <w:sz w:val="20"/>
            <w:szCs w:val="20"/>
          </w:rPr>
          <w:fldChar w:fldCharType="begin"/>
        </w:r>
        <w:r w:rsidRPr="006C4791">
          <w:rPr>
            <w:rFonts w:ascii="Times New Roman" w:hAnsi="Times New Roman"/>
            <w:sz w:val="20"/>
            <w:szCs w:val="20"/>
          </w:rPr>
          <w:instrText xml:space="preserve"> PAGE   \* MERGEFORMAT </w:instrText>
        </w:r>
        <w:r w:rsidRPr="006C4791">
          <w:rPr>
            <w:rFonts w:ascii="Times New Roman" w:hAnsi="Times New Roman"/>
            <w:sz w:val="20"/>
            <w:szCs w:val="20"/>
          </w:rPr>
          <w:fldChar w:fldCharType="separate"/>
        </w:r>
        <w:r w:rsidR="004B5F92">
          <w:rPr>
            <w:rFonts w:ascii="Times New Roman" w:hAnsi="Times New Roman"/>
            <w:noProof/>
            <w:sz w:val="20"/>
            <w:szCs w:val="20"/>
          </w:rPr>
          <w:t>17</w:t>
        </w:r>
        <w:r w:rsidRPr="006C4791">
          <w:rPr>
            <w:rFonts w:ascii="Times New Roman" w:hAnsi="Times New Roman"/>
            <w:sz w:val="20"/>
            <w:szCs w:val="20"/>
          </w:rPr>
          <w:fldChar w:fldCharType="end"/>
        </w:r>
        <w:r w:rsidRPr="006C4791">
          <w:rPr>
            <w:rFonts w:ascii="Times New Roman" w:hAnsi="Times New Roman"/>
            <w:sz w:val="20"/>
            <w:szCs w:val="20"/>
          </w:rPr>
          <w:t xml:space="preserve"> | </w:t>
        </w:r>
        <w:r w:rsidRPr="006C4791">
          <w:rPr>
            <w:rFonts w:ascii="Times New Roman" w:hAnsi="Times New Roman"/>
            <w:color w:val="7F7F7F" w:themeColor="background1" w:themeShade="7F"/>
            <w:spacing w:val="60"/>
            <w:sz w:val="20"/>
            <w:szCs w:val="20"/>
          </w:rPr>
          <w:t>Page</w:t>
        </w:r>
      </w:sdtContent>
    </w:sdt>
  </w:p>
  <w:p w14:paraId="6A394B2B" w14:textId="5410A3A6" w:rsidR="006B4322" w:rsidRPr="006C4791" w:rsidRDefault="00BE0452" w:rsidP="006C4791">
    <w:pPr>
      <w:pStyle w:val="Footer"/>
      <w:ind w:right="360"/>
      <w:rPr>
        <w:rFonts w:ascii="Times New Roman" w:hAnsi="Times New Roman"/>
        <w:sz w:val="20"/>
        <w:szCs w:val="20"/>
      </w:rPr>
    </w:pPr>
    <w:r>
      <w:rPr>
        <w:rFonts w:ascii="Times New Roman" w:hAnsi="Times New Roman"/>
        <w:sz w:val="20"/>
        <w:szCs w:val="20"/>
      </w:rPr>
      <w:t>September 23,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1408C" w14:textId="77777777" w:rsidR="005051FE" w:rsidRDefault="005051FE" w:rsidP="001B73BA">
      <w:r>
        <w:separator/>
      </w:r>
    </w:p>
  </w:footnote>
  <w:footnote w:type="continuationSeparator" w:id="0">
    <w:p w14:paraId="069D62F5" w14:textId="77777777" w:rsidR="005051FE" w:rsidRDefault="005051FE" w:rsidP="001B7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F32A1" w14:textId="77777777" w:rsidR="006B4322" w:rsidRDefault="006B43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FBF46BFA"/>
    <w:lvl w:ilvl="0" w:tplc="DF347918">
      <w:numFmt w:val="none"/>
      <w:lvlText w:val=""/>
      <w:lvlJc w:val="left"/>
      <w:pPr>
        <w:tabs>
          <w:tab w:val="num" w:pos="360"/>
        </w:tabs>
      </w:pPr>
      <w:rPr>
        <w:rFonts w:cs="Times New Roman"/>
      </w:rPr>
    </w:lvl>
    <w:lvl w:ilvl="1" w:tplc="2CCE3226">
      <w:numFmt w:val="decimal"/>
      <w:lvlText w:val=""/>
      <w:lvlJc w:val="left"/>
      <w:rPr>
        <w:rFonts w:cs="Times New Roman"/>
      </w:rPr>
    </w:lvl>
    <w:lvl w:ilvl="2" w:tplc="5A12B9F6">
      <w:numFmt w:val="decimal"/>
      <w:lvlText w:val=""/>
      <w:lvlJc w:val="left"/>
      <w:rPr>
        <w:rFonts w:cs="Times New Roman"/>
      </w:rPr>
    </w:lvl>
    <w:lvl w:ilvl="3" w:tplc="C63C9FF8">
      <w:numFmt w:val="decimal"/>
      <w:lvlText w:val=""/>
      <w:lvlJc w:val="left"/>
      <w:rPr>
        <w:rFonts w:cs="Times New Roman"/>
      </w:rPr>
    </w:lvl>
    <w:lvl w:ilvl="4" w:tplc="7F929BD2">
      <w:numFmt w:val="decimal"/>
      <w:lvlText w:val=""/>
      <w:lvlJc w:val="left"/>
      <w:rPr>
        <w:rFonts w:cs="Times New Roman"/>
      </w:rPr>
    </w:lvl>
    <w:lvl w:ilvl="5" w:tplc="703886B0">
      <w:numFmt w:val="decimal"/>
      <w:lvlText w:val=""/>
      <w:lvlJc w:val="left"/>
      <w:rPr>
        <w:rFonts w:cs="Times New Roman"/>
      </w:rPr>
    </w:lvl>
    <w:lvl w:ilvl="6" w:tplc="706A1C34">
      <w:numFmt w:val="decimal"/>
      <w:lvlText w:val=""/>
      <w:lvlJc w:val="left"/>
      <w:rPr>
        <w:rFonts w:cs="Times New Roman"/>
      </w:rPr>
    </w:lvl>
    <w:lvl w:ilvl="7" w:tplc="6C940BD8">
      <w:numFmt w:val="decimal"/>
      <w:lvlText w:val=""/>
      <w:lvlJc w:val="left"/>
      <w:rPr>
        <w:rFonts w:cs="Times New Roman"/>
      </w:rPr>
    </w:lvl>
    <w:lvl w:ilvl="8" w:tplc="D18C8678">
      <w:numFmt w:val="decimal"/>
      <w:lvlText w:val=""/>
      <w:lvlJc w:val="left"/>
      <w:rPr>
        <w:rFonts w:cs="Times New Roman"/>
      </w:rPr>
    </w:lvl>
  </w:abstractNum>
  <w:abstractNum w:abstractNumId="1">
    <w:nsid w:val="026C12A4"/>
    <w:multiLevelType w:val="hybridMultilevel"/>
    <w:tmpl w:val="24EEFFC2"/>
    <w:lvl w:ilvl="0" w:tplc="1D0A70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DF6A2F"/>
    <w:multiLevelType w:val="hybridMultilevel"/>
    <w:tmpl w:val="C42A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17194"/>
    <w:multiLevelType w:val="hybridMultilevel"/>
    <w:tmpl w:val="0B7CF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B45D5"/>
    <w:multiLevelType w:val="hybridMultilevel"/>
    <w:tmpl w:val="67B856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544D9C"/>
    <w:multiLevelType w:val="hybridMultilevel"/>
    <w:tmpl w:val="4044E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D4EDC"/>
    <w:multiLevelType w:val="hybridMultilevel"/>
    <w:tmpl w:val="03B0DBE6"/>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624545"/>
    <w:multiLevelType w:val="hybridMultilevel"/>
    <w:tmpl w:val="7E3C4394"/>
    <w:lvl w:ilvl="0" w:tplc="2CCCDE08">
      <w:start w:val="1"/>
      <w:numFmt w:val="decimal"/>
      <w:lvlText w:val="%1)"/>
      <w:lvlJc w:val="left"/>
      <w:pPr>
        <w:tabs>
          <w:tab w:val="num" w:pos="360"/>
        </w:tabs>
        <w:ind w:left="360" w:hanging="360"/>
      </w:pPr>
      <w:rPr>
        <w:rFonts w:hint="default"/>
      </w:rPr>
    </w:lvl>
    <w:lvl w:ilvl="1" w:tplc="271819AE">
      <w:start w:val="1"/>
      <w:numFmt w:val="decimal"/>
      <w:lvlText w:val="%2."/>
      <w:lvlJc w:val="left"/>
      <w:pPr>
        <w:tabs>
          <w:tab w:val="num" w:pos="1440"/>
        </w:tabs>
        <w:ind w:left="1440" w:hanging="360"/>
      </w:pPr>
      <w:rPr>
        <w:rFonts w:cs="Times New Roman"/>
      </w:rPr>
    </w:lvl>
    <w:lvl w:ilvl="2" w:tplc="8C6C6EBA" w:tentative="1">
      <w:start w:val="1"/>
      <w:numFmt w:val="decimal"/>
      <w:lvlText w:val="%3."/>
      <w:lvlJc w:val="left"/>
      <w:pPr>
        <w:tabs>
          <w:tab w:val="num" w:pos="2160"/>
        </w:tabs>
        <w:ind w:left="2160" w:hanging="360"/>
      </w:pPr>
      <w:rPr>
        <w:rFonts w:cs="Times New Roman"/>
      </w:rPr>
    </w:lvl>
    <w:lvl w:ilvl="3" w:tplc="335CD802" w:tentative="1">
      <w:start w:val="1"/>
      <w:numFmt w:val="decimal"/>
      <w:lvlText w:val="%4."/>
      <w:lvlJc w:val="left"/>
      <w:pPr>
        <w:tabs>
          <w:tab w:val="num" w:pos="2880"/>
        </w:tabs>
        <w:ind w:left="2880" w:hanging="360"/>
      </w:pPr>
      <w:rPr>
        <w:rFonts w:cs="Times New Roman"/>
      </w:rPr>
    </w:lvl>
    <w:lvl w:ilvl="4" w:tplc="58B200C0" w:tentative="1">
      <w:start w:val="1"/>
      <w:numFmt w:val="decimal"/>
      <w:lvlText w:val="%5."/>
      <w:lvlJc w:val="left"/>
      <w:pPr>
        <w:tabs>
          <w:tab w:val="num" w:pos="3600"/>
        </w:tabs>
        <w:ind w:left="3600" w:hanging="360"/>
      </w:pPr>
      <w:rPr>
        <w:rFonts w:cs="Times New Roman"/>
      </w:rPr>
    </w:lvl>
    <w:lvl w:ilvl="5" w:tplc="09460D60" w:tentative="1">
      <w:start w:val="1"/>
      <w:numFmt w:val="decimal"/>
      <w:lvlText w:val="%6."/>
      <w:lvlJc w:val="left"/>
      <w:pPr>
        <w:tabs>
          <w:tab w:val="num" w:pos="4320"/>
        </w:tabs>
        <w:ind w:left="4320" w:hanging="360"/>
      </w:pPr>
      <w:rPr>
        <w:rFonts w:cs="Times New Roman"/>
      </w:rPr>
    </w:lvl>
    <w:lvl w:ilvl="6" w:tplc="65D88060" w:tentative="1">
      <w:start w:val="1"/>
      <w:numFmt w:val="decimal"/>
      <w:lvlText w:val="%7."/>
      <w:lvlJc w:val="left"/>
      <w:pPr>
        <w:tabs>
          <w:tab w:val="num" w:pos="5040"/>
        </w:tabs>
        <w:ind w:left="5040" w:hanging="360"/>
      </w:pPr>
      <w:rPr>
        <w:rFonts w:cs="Times New Roman"/>
      </w:rPr>
    </w:lvl>
    <w:lvl w:ilvl="7" w:tplc="4C5CDB04" w:tentative="1">
      <w:start w:val="1"/>
      <w:numFmt w:val="decimal"/>
      <w:lvlText w:val="%8."/>
      <w:lvlJc w:val="left"/>
      <w:pPr>
        <w:tabs>
          <w:tab w:val="num" w:pos="5760"/>
        </w:tabs>
        <w:ind w:left="5760" w:hanging="360"/>
      </w:pPr>
      <w:rPr>
        <w:rFonts w:cs="Times New Roman"/>
      </w:rPr>
    </w:lvl>
    <w:lvl w:ilvl="8" w:tplc="B4EE9B50" w:tentative="1">
      <w:start w:val="1"/>
      <w:numFmt w:val="decimal"/>
      <w:lvlText w:val="%9."/>
      <w:lvlJc w:val="left"/>
      <w:pPr>
        <w:tabs>
          <w:tab w:val="num" w:pos="6480"/>
        </w:tabs>
        <w:ind w:left="6480" w:hanging="360"/>
      </w:pPr>
      <w:rPr>
        <w:rFonts w:cs="Times New Roman"/>
      </w:rPr>
    </w:lvl>
  </w:abstractNum>
  <w:abstractNum w:abstractNumId="8">
    <w:nsid w:val="123D54B8"/>
    <w:multiLevelType w:val="hybridMultilevel"/>
    <w:tmpl w:val="0CE6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6946D4"/>
    <w:multiLevelType w:val="hybridMultilevel"/>
    <w:tmpl w:val="10AE2F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4AF341E"/>
    <w:multiLevelType w:val="hybridMultilevel"/>
    <w:tmpl w:val="4784F798"/>
    <w:lvl w:ilvl="0" w:tplc="C1A2E5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11">
    <w:nsid w:val="15B92144"/>
    <w:multiLevelType w:val="hybridMultilevel"/>
    <w:tmpl w:val="AE904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E63C4C"/>
    <w:multiLevelType w:val="hybridMultilevel"/>
    <w:tmpl w:val="D3FC0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427D84"/>
    <w:multiLevelType w:val="hybridMultilevel"/>
    <w:tmpl w:val="25C419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EE867A4"/>
    <w:multiLevelType w:val="hybridMultilevel"/>
    <w:tmpl w:val="7F44B8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07E4BC8"/>
    <w:multiLevelType w:val="hybridMultilevel"/>
    <w:tmpl w:val="03982BAE"/>
    <w:lvl w:ilvl="0" w:tplc="C1A2E5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16">
    <w:nsid w:val="22264988"/>
    <w:multiLevelType w:val="hybridMultilevel"/>
    <w:tmpl w:val="46440988"/>
    <w:lvl w:ilvl="0" w:tplc="9BC0AF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50B55ED"/>
    <w:multiLevelType w:val="hybridMultilevel"/>
    <w:tmpl w:val="40E4C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C10EDE"/>
    <w:multiLevelType w:val="multilevel"/>
    <w:tmpl w:val="FDCA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FA4192"/>
    <w:multiLevelType w:val="hybridMultilevel"/>
    <w:tmpl w:val="566A7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401609"/>
    <w:multiLevelType w:val="hybridMultilevel"/>
    <w:tmpl w:val="F97C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255F1D"/>
    <w:multiLevelType w:val="hybridMultilevel"/>
    <w:tmpl w:val="35EA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895DEF"/>
    <w:multiLevelType w:val="hybridMultilevel"/>
    <w:tmpl w:val="B8648E02"/>
    <w:lvl w:ilvl="0" w:tplc="7B54E006">
      <w:start w:val="1"/>
      <w:numFmt w:val="bullet"/>
      <w:lvlText w:val=""/>
      <w:lvlJc w:val="left"/>
      <w:pPr>
        <w:tabs>
          <w:tab w:val="num" w:pos="720"/>
        </w:tabs>
        <w:ind w:left="720" w:hanging="360"/>
      </w:pPr>
      <w:rPr>
        <w:rFonts w:ascii="Wingdings" w:hAnsi="Wingdings" w:hint="default"/>
      </w:rPr>
    </w:lvl>
    <w:lvl w:ilvl="1" w:tplc="DC9042D0">
      <w:numFmt w:val="bullet"/>
      <w:lvlText w:val=""/>
      <w:lvlJc w:val="left"/>
      <w:pPr>
        <w:tabs>
          <w:tab w:val="num" w:pos="1440"/>
        </w:tabs>
        <w:ind w:left="1440" w:hanging="360"/>
      </w:pPr>
      <w:rPr>
        <w:rFonts w:ascii="Wingdings 2" w:hAnsi="Wingdings 2" w:hint="default"/>
      </w:rPr>
    </w:lvl>
    <w:lvl w:ilvl="2" w:tplc="71CC0F02" w:tentative="1">
      <w:start w:val="1"/>
      <w:numFmt w:val="bullet"/>
      <w:lvlText w:val=""/>
      <w:lvlJc w:val="left"/>
      <w:pPr>
        <w:tabs>
          <w:tab w:val="num" w:pos="2160"/>
        </w:tabs>
        <w:ind w:left="2160" w:hanging="360"/>
      </w:pPr>
      <w:rPr>
        <w:rFonts w:ascii="Wingdings" w:hAnsi="Wingdings" w:hint="default"/>
      </w:rPr>
    </w:lvl>
    <w:lvl w:ilvl="3" w:tplc="21669692" w:tentative="1">
      <w:start w:val="1"/>
      <w:numFmt w:val="bullet"/>
      <w:lvlText w:val=""/>
      <w:lvlJc w:val="left"/>
      <w:pPr>
        <w:tabs>
          <w:tab w:val="num" w:pos="2880"/>
        </w:tabs>
        <w:ind w:left="2880" w:hanging="360"/>
      </w:pPr>
      <w:rPr>
        <w:rFonts w:ascii="Wingdings" w:hAnsi="Wingdings" w:hint="default"/>
      </w:rPr>
    </w:lvl>
    <w:lvl w:ilvl="4" w:tplc="D9A046FA" w:tentative="1">
      <w:start w:val="1"/>
      <w:numFmt w:val="bullet"/>
      <w:lvlText w:val=""/>
      <w:lvlJc w:val="left"/>
      <w:pPr>
        <w:tabs>
          <w:tab w:val="num" w:pos="3600"/>
        </w:tabs>
        <w:ind w:left="3600" w:hanging="360"/>
      </w:pPr>
      <w:rPr>
        <w:rFonts w:ascii="Wingdings" w:hAnsi="Wingdings" w:hint="default"/>
      </w:rPr>
    </w:lvl>
    <w:lvl w:ilvl="5" w:tplc="45CAC9A8" w:tentative="1">
      <w:start w:val="1"/>
      <w:numFmt w:val="bullet"/>
      <w:lvlText w:val=""/>
      <w:lvlJc w:val="left"/>
      <w:pPr>
        <w:tabs>
          <w:tab w:val="num" w:pos="4320"/>
        </w:tabs>
        <w:ind w:left="4320" w:hanging="360"/>
      </w:pPr>
      <w:rPr>
        <w:rFonts w:ascii="Wingdings" w:hAnsi="Wingdings" w:hint="default"/>
      </w:rPr>
    </w:lvl>
    <w:lvl w:ilvl="6" w:tplc="EA92A02C" w:tentative="1">
      <w:start w:val="1"/>
      <w:numFmt w:val="bullet"/>
      <w:lvlText w:val=""/>
      <w:lvlJc w:val="left"/>
      <w:pPr>
        <w:tabs>
          <w:tab w:val="num" w:pos="5040"/>
        </w:tabs>
        <w:ind w:left="5040" w:hanging="360"/>
      </w:pPr>
      <w:rPr>
        <w:rFonts w:ascii="Wingdings" w:hAnsi="Wingdings" w:hint="default"/>
      </w:rPr>
    </w:lvl>
    <w:lvl w:ilvl="7" w:tplc="430A576E" w:tentative="1">
      <w:start w:val="1"/>
      <w:numFmt w:val="bullet"/>
      <w:lvlText w:val=""/>
      <w:lvlJc w:val="left"/>
      <w:pPr>
        <w:tabs>
          <w:tab w:val="num" w:pos="5760"/>
        </w:tabs>
        <w:ind w:left="5760" w:hanging="360"/>
      </w:pPr>
      <w:rPr>
        <w:rFonts w:ascii="Wingdings" w:hAnsi="Wingdings" w:hint="default"/>
      </w:rPr>
    </w:lvl>
    <w:lvl w:ilvl="8" w:tplc="96AA6E5E" w:tentative="1">
      <w:start w:val="1"/>
      <w:numFmt w:val="bullet"/>
      <w:lvlText w:val=""/>
      <w:lvlJc w:val="left"/>
      <w:pPr>
        <w:tabs>
          <w:tab w:val="num" w:pos="6480"/>
        </w:tabs>
        <w:ind w:left="6480" w:hanging="360"/>
      </w:pPr>
      <w:rPr>
        <w:rFonts w:ascii="Wingdings" w:hAnsi="Wingdings" w:hint="default"/>
      </w:rPr>
    </w:lvl>
  </w:abstractNum>
  <w:abstractNum w:abstractNumId="23">
    <w:nsid w:val="33DB23D7"/>
    <w:multiLevelType w:val="hybridMultilevel"/>
    <w:tmpl w:val="35C06C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34FC730F"/>
    <w:multiLevelType w:val="hybridMultilevel"/>
    <w:tmpl w:val="9042D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27EB"/>
    <w:multiLevelType w:val="hybridMultilevel"/>
    <w:tmpl w:val="1E68E60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3D4A0C9C"/>
    <w:multiLevelType w:val="hybridMultilevel"/>
    <w:tmpl w:val="EADC8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027641B"/>
    <w:multiLevelType w:val="multilevel"/>
    <w:tmpl w:val="40EE52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40DF687D"/>
    <w:multiLevelType w:val="hybridMultilevel"/>
    <w:tmpl w:val="8B3E31D0"/>
    <w:lvl w:ilvl="0" w:tplc="7BD29D50">
      <w:start w:val="1"/>
      <w:numFmt w:val="decimal"/>
      <w:lvlText w:val="%1."/>
      <w:lvlJc w:val="left"/>
      <w:pPr>
        <w:tabs>
          <w:tab w:val="num" w:pos="720"/>
        </w:tabs>
        <w:ind w:left="720" w:hanging="360"/>
      </w:pPr>
      <w:rPr>
        <w:rFonts w:cs="Times New Roman"/>
      </w:rPr>
    </w:lvl>
    <w:lvl w:ilvl="1" w:tplc="6BBC8A32" w:tentative="1">
      <w:start w:val="1"/>
      <w:numFmt w:val="decimal"/>
      <w:lvlText w:val="%2."/>
      <w:lvlJc w:val="left"/>
      <w:pPr>
        <w:tabs>
          <w:tab w:val="num" w:pos="1440"/>
        </w:tabs>
        <w:ind w:left="1440" w:hanging="360"/>
      </w:pPr>
      <w:rPr>
        <w:rFonts w:cs="Times New Roman"/>
      </w:rPr>
    </w:lvl>
    <w:lvl w:ilvl="2" w:tplc="4A783442" w:tentative="1">
      <w:start w:val="1"/>
      <w:numFmt w:val="decimal"/>
      <w:lvlText w:val="%3."/>
      <w:lvlJc w:val="left"/>
      <w:pPr>
        <w:tabs>
          <w:tab w:val="num" w:pos="2160"/>
        </w:tabs>
        <w:ind w:left="2160" w:hanging="360"/>
      </w:pPr>
      <w:rPr>
        <w:rFonts w:cs="Times New Roman"/>
      </w:rPr>
    </w:lvl>
    <w:lvl w:ilvl="3" w:tplc="152C7A32" w:tentative="1">
      <w:start w:val="1"/>
      <w:numFmt w:val="decimal"/>
      <w:lvlText w:val="%4."/>
      <w:lvlJc w:val="left"/>
      <w:pPr>
        <w:tabs>
          <w:tab w:val="num" w:pos="2880"/>
        </w:tabs>
        <w:ind w:left="2880" w:hanging="360"/>
      </w:pPr>
      <w:rPr>
        <w:rFonts w:cs="Times New Roman"/>
      </w:rPr>
    </w:lvl>
    <w:lvl w:ilvl="4" w:tplc="4ED2206A" w:tentative="1">
      <w:start w:val="1"/>
      <w:numFmt w:val="decimal"/>
      <w:lvlText w:val="%5."/>
      <w:lvlJc w:val="left"/>
      <w:pPr>
        <w:tabs>
          <w:tab w:val="num" w:pos="3600"/>
        </w:tabs>
        <w:ind w:left="3600" w:hanging="360"/>
      </w:pPr>
      <w:rPr>
        <w:rFonts w:cs="Times New Roman"/>
      </w:rPr>
    </w:lvl>
    <w:lvl w:ilvl="5" w:tplc="08502890" w:tentative="1">
      <w:start w:val="1"/>
      <w:numFmt w:val="decimal"/>
      <w:lvlText w:val="%6."/>
      <w:lvlJc w:val="left"/>
      <w:pPr>
        <w:tabs>
          <w:tab w:val="num" w:pos="4320"/>
        </w:tabs>
        <w:ind w:left="4320" w:hanging="360"/>
      </w:pPr>
      <w:rPr>
        <w:rFonts w:cs="Times New Roman"/>
      </w:rPr>
    </w:lvl>
    <w:lvl w:ilvl="6" w:tplc="92403E84" w:tentative="1">
      <w:start w:val="1"/>
      <w:numFmt w:val="decimal"/>
      <w:lvlText w:val="%7."/>
      <w:lvlJc w:val="left"/>
      <w:pPr>
        <w:tabs>
          <w:tab w:val="num" w:pos="5040"/>
        </w:tabs>
        <w:ind w:left="5040" w:hanging="360"/>
      </w:pPr>
      <w:rPr>
        <w:rFonts w:cs="Times New Roman"/>
      </w:rPr>
    </w:lvl>
    <w:lvl w:ilvl="7" w:tplc="D5522EE0" w:tentative="1">
      <w:start w:val="1"/>
      <w:numFmt w:val="decimal"/>
      <w:lvlText w:val="%8."/>
      <w:lvlJc w:val="left"/>
      <w:pPr>
        <w:tabs>
          <w:tab w:val="num" w:pos="5760"/>
        </w:tabs>
        <w:ind w:left="5760" w:hanging="360"/>
      </w:pPr>
      <w:rPr>
        <w:rFonts w:cs="Times New Roman"/>
      </w:rPr>
    </w:lvl>
    <w:lvl w:ilvl="8" w:tplc="B1A81426" w:tentative="1">
      <w:start w:val="1"/>
      <w:numFmt w:val="decimal"/>
      <w:lvlText w:val="%9."/>
      <w:lvlJc w:val="left"/>
      <w:pPr>
        <w:tabs>
          <w:tab w:val="num" w:pos="6480"/>
        </w:tabs>
        <w:ind w:left="6480" w:hanging="360"/>
      </w:pPr>
      <w:rPr>
        <w:rFonts w:cs="Times New Roman"/>
      </w:rPr>
    </w:lvl>
  </w:abstractNum>
  <w:abstractNum w:abstractNumId="29">
    <w:nsid w:val="41B03F0D"/>
    <w:multiLevelType w:val="hybridMultilevel"/>
    <w:tmpl w:val="0ABC1FE0"/>
    <w:lvl w:ilvl="0" w:tplc="214CA222">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6503EDA">
      <w:start w:val="1"/>
      <w:numFmt w:val="bullet"/>
      <w:lvlText w:val="o"/>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98F8F6E6">
      <w:start w:val="1"/>
      <w:numFmt w:val="bullet"/>
      <w:lvlText w:val="▪"/>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6B8C026">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8328974">
      <w:start w:val="1"/>
      <w:numFmt w:val="bullet"/>
      <w:lvlText w:val="o"/>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156DC04">
      <w:start w:val="1"/>
      <w:numFmt w:val="bullet"/>
      <w:lvlText w:val="▪"/>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9A47CB6">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07E02EE">
      <w:start w:val="1"/>
      <w:numFmt w:val="bullet"/>
      <w:lvlText w:val="o"/>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DAE41374">
      <w:start w:val="1"/>
      <w:numFmt w:val="bullet"/>
      <w:lvlText w:val="▪"/>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0">
    <w:nsid w:val="42CD7898"/>
    <w:multiLevelType w:val="hybridMultilevel"/>
    <w:tmpl w:val="8358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DF0010"/>
    <w:multiLevelType w:val="hybridMultilevel"/>
    <w:tmpl w:val="3CA4B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292C2A"/>
    <w:multiLevelType w:val="hybridMultilevel"/>
    <w:tmpl w:val="DF6E26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6B26828"/>
    <w:multiLevelType w:val="hybridMultilevel"/>
    <w:tmpl w:val="381AA004"/>
    <w:lvl w:ilvl="0" w:tplc="5C129C16">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8AA75B2">
      <w:start w:val="1"/>
      <w:numFmt w:val="bullet"/>
      <w:lvlText w:val="o"/>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3684738">
      <w:start w:val="1"/>
      <w:numFmt w:val="bullet"/>
      <w:lvlText w:val="▪"/>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AE48AD66">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334B458">
      <w:start w:val="1"/>
      <w:numFmt w:val="bullet"/>
      <w:lvlText w:val="o"/>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2A2167C">
      <w:start w:val="1"/>
      <w:numFmt w:val="bullet"/>
      <w:lvlText w:val="▪"/>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E0384166">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164B79C">
      <w:start w:val="1"/>
      <w:numFmt w:val="bullet"/>
      <w:lvlText w:val="o"/>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48E62472">
      <w:start w:val="1"/>
      <w:numFmt w:val="bullet"/>
      <w:lvlText w:val="▪"/>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34">
    <w:nsid w:val="49A618A0"/>
    <w:multiLevelType w:val="hybridMultilevel"/>
    <w:tmpl w:val="E61E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F216FD"/>
    <w:multiLevelType w:val="hybridMultilevel"/>
    <w:tmpl w:val="2C74B47A"/>
    <w:lvl w:ilvl="0" w:tplc="11BCD44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6">
    <w:nsid w:val="4A1A104F"/>
    <w:multiLevelType w:val="hybridMultilevel"/>
    <w:tmpl w:val="D250BFA8"/>
    <w:lvl w:ilvl="0" w:tplc="C1A2E5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7">
    <w:nsid w:val="4C2744C0"/>
    <w:multiLevelType w:val="hybridMultilevel"/>
    <w:tmpl w:val="9452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A3575D"/>
    <w:multiLevelType w:val="multilevel"/>
    <w:tmpl w:val="2C74B4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936"/>
        </w:tabs>
        <w:ind w:left="936" w:hanging="360"/>
      </w:pPr>
      <w:rPr>
        <w:rFonts w:ascii="Courier New" w:hAnsi="Courier New" w:cs="Courier New" w:hint="default"/>
      </w:rPr>
    </w:lvl>
    <w:lvl w:ilvl="2">
      <w:start w:val="1"/>
      <w:numFmt w:val="bullet"/>
      <w:lvlText w:val=""/>
      <w:lvlJc w:val="left"/>
      <w:pPr>
        <w:tabs>
          <w:tab w:val="num" w:pos="1656"/>
        </w:tabs>
        <w:ind w:left="1656" w:hanging="360"/>
      </w:pPr>
      <w:rPr>
        <w:rFonts w:ascii="Wingdings" w:hAnsi="Wingdings" w:hint="default"/>
      </w:rPr>
    </w:lvl>
    <w:lvl w:ilvl="3">
      <w:start w:val="1"/>
      <w:numFmt w:val="bullet"/>
      <w:lvlText w:val=""/>
      <w:lvlJc w:val="left"/>
      <w:pPr>
        <w:tabs>
          <w:tab w:val="num" w:pos="2376"/>
        </w:tabs>
        <w:ind w:left="2376" w:hanging="360"/>
      </w:pPr>
      <w:rPr>
        <w:rFonts w:ascii="Symbol" w:hAnsi="Symbol" w:hint="default"/>
      </w:rPr>
    </w:lvl>
    <w:lvl w:ilvl="4">
      <w:start w:val="1"/>
      <w:numFmt w:val="bullet"/>
      <w:lvlText w:val="o"/>
      <w:lvlJc w:val="left"/>
      <w:pPr>
        <w:tabs>
          <w:tab w:val="num" w:pos="3096"/>
        </w:tabs>
        <w:ind w:left="3096" w:hanging="360"/>
      </w:pPr>
      <w:rPr>
        <w:rFonts w:ascii="Courier New" w:hAnsi="Courier New" w:cs="Courier New" w:hint="default"/>
      </w:rPr>
    </w:lvl>
    <w:lvl w:ilvl="5">
      <w:start w:val="1"/>
      <w:numFmt w:val="bullet"/>
      <w:lvlText w:val=""/>
      <w:lvlJc w:val="left"/>
      <w:pPr>
        <w:tabs>
          <w:tab w:val="num" w:pos="3816"/>
        </w:tabs>
        <w:ind w:left="3816" w:hanging="360"/>
      </w:pPr>
      <w:rPr>
        <w:rFonts w:ascii="Wingdings" w:hAnsi="Wingdings" w:hint="default"/>
      </w:rPr>
    </w:lvl>
    <w:lvl w:ilvl="6">
      <w:start w:val="1"/>
      <w:numFmt w:val="bullet"/>
      <w:lvlText w:val=""/>
      <w:lvlJc w:val="left"/>
      <w:pPr>
        <w:tabs>
          <w:tab w:val="num" w:pos="4536"/>
        </w:tabs>
        <w:ind w:left="4536" w:hanging="360"/>
      </w:pPr>
      <w:rPr>
        <w:rFonts w:ascii="Symbol" w:hAnsi="Symbol" w:hint="default"/>
      </w:rPr>
    </w:lvl>
    <w:lvl w:ilvl="7">
      <w:start w:val="1"/>
      <w:numFmt w:val="bullet"/>
      <w:lvlText w:val="o"/>
      <w:lvlJc w:val="left"/>
      <w:pPr>
        <w:tabs>
          <w:tab w:val="num" w:pos="5256"/>
        </w:tabs>
        <w:ind w:left="5256" w:hanging="360"/>
      </w:pPr>
      <w:rPr>
        <w:rFonts w:ascii="Courier New" w:hAnsi="Courier New" w:cs="Courier New" w:hint="default"/>
      </w:rPr>
    </w:lvl>
    <w:lvl w:ilvl="8">
      <w:start w:val="1"/>
      <w:numFmt w:val="bullet"/>
      <w:lvlText w:val=""/>
      <w:lvlJc w:val="left"/>
      <w:pPr>
        <w:tabs>
          <w:tab w:val="num" w:pos="5976"/>
        </w:tabs>
        <w:ind w:left="5976" w:hanging="360"/>
      </w:pPr>
      <w:rPr>
        <w:rFonts w:ascii="Wingdings" w:hAnsi="Wingdings" w:hint="default"/>
      </w:rPr>
    </w:lvl>
  </w:abstractNum>
  <w:abstractNum w:abstractNumId="39">
    <w:nsid w:val="4DFD2321"/>
    <w:multiLevelType w:val="hybridMultilevel"/>
    <w:tmpl w:val="AB22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0A31A8"/>
    <w:multiLevelType w:val="hybridMultilevel"/>
    <w:tmpl w:val="8FD67440"/>
    <w:lvl w:ilvl="0" w:tplc="C1A2E59C">
      <w:start w:val="1"/>
      <w:numFmt w:val="bullet"/>
      <w:lvlText w:val=""/>
      <w:lvlJc w:val="left"/>
      <w:pPr>
        <w:tabs>
          <w:tab w:val="num" w:pos="1224"/>
        </w:tabs>
        <w:ind w:left="122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5CF2444"/>
    <w:multiLevelType w:val="hybridMultilevel"/>
    <w:tmpl w:val="E032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594C97"/>
    <w:multiLevelType w:val="hybridMultilevel"/>
    <w:tmpl w:val="21201580"/>
    <w:lvl w:ilvl="0" w:tplc="1D0A70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7E4206C"/>
    <w:multiLevelType w:val="hybridMultilevel"/>
    <w:tmpl w:val="FEEEA4B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585A4246"/>
    <w:multiLevelType w:val="hybridMultilevel"/>
    <w:tmpl w:val="64F2EE12"/>
    <w:lvl w:ilvl="0" w:tplc="21F4FA7C">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93E7B67"/>
    <w:multiLevelType w:val="hybridMultilevel"/>
    <w:tmpl w:val="566A7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1A2C21"/>
    <w:multiLevelType w:val="multilevel"/>
    <w:tmpl w:val="4644098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7">
    <w:nsid w:val="5CFA2917"/>
    <w:multiLevelType w:val="hybridMultilevel"/>
    <w:tmpl w:val="0F5A4BAC"/>
    <w:lvl w:ilvl="0" w:tplc="1C680B4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DA71052"/>
    <w:multiLevelType w:val="hybridMultilevel"/>
    <w:tmpl w:val="A492F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1D4AB1"/>
    <w:multiLevelType w:val="hybridMultilevel"/>
    <w:tmpl w:val="4BA8D7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E732E97"/>
    <w:multiLevelType w:val="hybridMultilevel"/>
    <w:tmpl w:val="261EC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F05A47"/>
    <w:multiLevelType w:val="hybridMultilevel"/>
    <w:tmpl w:val="3B7EC1E6"/>
    <w:lvl w:ilvl="0" w:tplc="1E925008">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F46BFDE">
      <w:start w:val="1"/>
      <w:numFmt w:val="bullet"/>
      <w:lvlText w:val="o"/>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39A8782">
      <w:start w:val="1"/>
      <w:numFmt w:val="bullet"/>
      <w:lvlText w:val="▪"/>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34A9EA6">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8AA8AB6">
      <w:start w:val="1"/>
      <w:numFmt w:val="bullet"/>
      <w:lvlText w:val="o"/>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ED3E1B62">
      <w:start w:val="1"/>
      <w:numFmt w:val="bullet"/>
      <w:lvlText w:val="▪"/>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7F8315A">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C6E7772">
      <w:start w:val="1"/>
      <w:numFmt w:val="bullet"/>
      <w:lvlText w:val="o"/>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AE0CE22">
      <w:start w:val="1"/>
      <w:numFmt w:val="bullet"/>
      <w:lvlText w:val="▪"/>
      <w:lvlJc w:val="left"/>
      <w:pPr>
        <w:ind w:left="64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2">
    <w:nsid w:val="61DE5F04"/>
    <w:multiLevelType w:val="hybridMultilevel"/>
    <w:tmpl w:val="D9DC75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7877C9"/>
    <w:multiLevelType w:val="hybridMultilevel"/>
    <w:tmpl w:val="78B08D28"/>
    <w:lvl w:ilvl="0" w:tplc="1D0A70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54">
    <w:nsid w:val="6AEA5B8E"/>
    <w:multiLevelType w:val="hybridMultilevel"/>
    <w:tmpl w:val="5226DE2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nsid w:val="6B6976F1"/>
    <w:multiLevelType w:val="hybridMultilevel"/>
    <w:tmpl w:val="7F1840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nsid w:val="6F9A2A7E"/>
    <w:multiLevelType w:val="multilevel"/>
    <w:tmpl w:val="BA22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B75C22"/>
    <w:multiLevelType w:val="multilevel"/>
    <w:tmpl w:val="D250BF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936"/>
        </w:tabs>
        <w:ind w:left="936" w:hanging="360"/>
      </w:pPr>
      <w:rPr>
        <w:rFonts w:ascii="Courier New" w:hAnsi="Courier New" w:cs="Courier New" w:hint="default"/>
      </w:rPr>
    </w:lvl>
    <w:lvl w:ilvl="2">
      <w:start w:val="1"/>
      <w:numFmt w:val="bullet"/>
      <w:lvlText w:val=""/>
      <w:lvlJc w:val="left"/>
      <w:pPr>
        <w:tabs>
          <w:tab w:val="num" w:pos="1656"/>
        </w:tabs>
        <w:ind w:left="1656" w:hanging="360"/>
      </w:pPr>
      <w:rPr>
        <w:rFonts w:ascii="Wingdings" w:hAnsi="Wingdings" w:hint="default"/>
      </w:rPr>
    </w:lvl>
    <w:lvl w:ilvl="3">
      <w:start w:val="1"/>
      <w:numFmt w:val="bullet"/>
      <w:lvlText w:val=""/>
      <w:lvlJc w:val="left"/>
      <w:pPr>
        <w:tabs>
          <w:tab w:val="num" w:pos="2376"/>
        </w:tabs>
        <w:ind w:left="2376" w:hanging="360"/>
      </w:pPr>
      <w:rPr>
        <w:rFonts w:ascii="Symbol" w:hAnsi="Symbol" w:hint="default"/>
      </w:rPr>
    </w:lvl>
    <w:lvl w:ilvl="4">
      <w:start w:val="1"/>
      <w:numFmt w:val="bullet"/>
      <w:lvlText w:val="o"/>
      <w:lvlJc w:val="left"/>
      <w:pPr>
        <w:tabs>
          <w:tab w:val="num" w:pos="3096"/>
        </w:tabs>
        <w:ind w:left="3096" w:hanging="360"/>
      </w:pPr>
      <w:rPr>
        <w:rFonts w:ascii="Courier New" w:hAnsi="Courier New" w:cs="Courier New" w:hint="default"/>
      </w:rPr>
    </w:lvl>
    <w:lvl w:ilvl="5">
      <w:start w:val="1"/>
      <w:numFmt w:val="bullet"/>
      <w:lvlText w:val=""/>
      <w:lvlJc w:val="left"/>
      <w:pPr>
        <w:tabs>
          <w:tab w:val="num" w:pos="3816"/>
        </w:tabs>
        <w:ind w:left="3816" w:hanging="360"/>
      </w:pPr>
      <w:rPr>
        <w:rFonts w:ascii="Wingdings" w:hAnsi="Wingdings" w:hint="default"/>
      </w:rPr>
    </w:lvl>
    <w:lvl w:ilvl="6">
      <w:start w:val="1"/>
      <w:numFmt w:val="bullet"/>
      <w:lvlText w:val=""/>
      <w:lvlJc w:val="left"/>
      <w:pPr>
        <w:tabs>
          <w:tab w:val="num" w:pos="4536"/>
        </w:tabs>
        <w:ind w:left="4536" w:hanging="360"/>
      </w:pPr>
      <w:rPr>
        <w:rFonts w:ascii="Symbol" w:hAnsi="Symbol" w:hint="default"/>
      </w:rPr>
    </w:lvl>
    <w:lvl w:ilvl="7">
      <w:start w:val="1"/>
      <w:numFmt w:val="bullet"/>
      <w:lvlText w:val="o"/>
      <w:lvlJc w:val="left"/>
      <w:pPr>
        <w:tabs>
          <w:tab w:val="num" w:pos="5256"/>
        </w:tabs>
        <w:ind w:left="5256" w:hanging="360"/>
      </w:pPr>
      <w:rPr>
        <w:rFonts w:ascii="Courier New" w:hAnsi="Courier New" w:cs="Courier New" w:hint="default"/>
      </w:rPr>
    </w:lvl>
    <w:lvl w:ilvl="8">
      <w:start w:val="1"/>
      <w:numFmt w:val="bullet"/>
      <w:lvlText w:val=""/>
      <w:lvlJc w:val="left"/>
      <w:pPr>
        <w:tabs>
          <w:tab w:val="num" w:pos="5976"/>
        </w:tabs>
        <w:ind w:left="5976" w:hanging="360"/>
      </w:pPr>
      <w:rPr>
        <w:rFonts w:ascii="Wingdings" w:hAnsi="Wingdings" w:hint="default"/>
      </w:rPr>
    </w:lvl>
  </w:abstractNum>
  <w:abstractNum w:abstractNumId="58">
    <w:nsid w:val="72D2201C"/>
    <w:multiLevelType w:val="hybridMultilevel"/>
    <w:tmpl w:val="0F48A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6702CD"/>
    <w:multiLevelType w:val="hybridMultilevel"/>
    <w:tmpl w:val="2702E7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0">
    <w:nsid w:val="75087A27"/>
    <w:multiLevelType w:val="hybridMultilevel"/>
    <w:tmpl w:val="E70A11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1">
    <w:nsid w:val="769B6778"/>
    <w:multiLevelType w:val="hybridMultilevel"/>
    <w:tmpl w:val="7C2046B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2">
    <w:nsid w:val="76E8066F"/>
    <w:multiLevelType w:val="hybridMultilevel"/>
    <w:tmpl w:val="F3D4A1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3">
    <w:nsid w:val="77CA4B93"/>
    <w:multiLevelType w:val="hybridMultilevel"/>
    <w:tmpl w:val="1318F0C0"/>
    <w:lvl w:ilvl="0" w:tplc="1D0A70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7E60177"/>
    <w:multiLevelType w:val="hybridMultilevel"/>
    <w:tmpl w:val="69787DB2"/>
    <w:lvl w:ilvl="0" w:tplc="000F0409">
      <w:start w:val="1"/>
      <w:numFmt w:val="decimal"/>
      <w:lvlText w:val="%1."/>
      <w:lvlJc w:val="left"/>
      <w:pPr>
        <w:ind w:left="720" w:hanging="360"/>
      </w:p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65">
    <w:nsid w:val="7BAA7928"/>
    <w:multiLevelType w:val="hybridMultilevel"/>
    <w:tmpl w:val="857C7068"/>
    <w:lvl w:ilvl="0" w:tplc="2CCCDE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7"/>
  </w:num>
  <w:num w:numId="3">
    <w:abstractNumId w:val="22"/>
  </w:num>
  <w:num w:numId="4">
    <w:abstractNumId w:val="28"/>
  </w:num>
  <w:num w:numId="5">
    <w:abstractNumId w:val="16"/>
  </w:num>
  <w:num w:numId="6">
    <w:abstractNumId w:val="9"/>
  </w:num>
  <w:num w:numId="7">
    <w:abstractNumId w:val="2"/>
  </w:num>
  <w:num w:numId="8">
    <w:abstractNumId w:val="31"/>
  </w:num>
  <w:num w:numId="9">
    <w:abstractNumId w:val="8"/>
  </w:num>
  <w:num w:numId="10">
    <w:abstractNumId w:val="37"/>
  </w:num>
  <w:num w:numId="11">
    <w:abstractNumId w:val="21"/>
  </w:num>
  <w:num w:numId="12">
    <w:abstractNumId w:val="32"/>
  </w:num>
  <w:num w:numId="13">
    <w:abstractNumId w:val="50"/>
  </w:num>
  <w:num w:numId="14">
    <w:abstractNumId w:val="48"/>
  </w:num>
  <w:num w:numId="15">
    <w:abstractNumId w:val="39"/>
  </w:num>
  <w:num w:numId="16">
    <w:abstractNumId w:val="20"/>
  </w:num>
  <w:num w:numId="17">
    <w:abstractNumId w:val="0"/>
  </w:num>
  <w:num w:numId="18">
    <w:abstractNumId w:val="34"/>
  </w:num>
  <w:num w:numId="19">
    <w:abstractNumId w:val="13"/>
  </w:num>
  <w:num w:numId="20">
    <w:abstractNumId w:val="55"/>
  </w:num>
  <w:num w:numId="21">
    <w:abstractNumId w:val="43"/>
  </w:num>
  <w:num w:numId="22">
    <w:abstractNumId w:val="23"/>
  </w:num>
  <w:num w:numId="23">
    <w:abstractNumId w:val="54"/>
  </w:num>
  <w:num w:numId="24">
    <w:abstractNumId w:val="62"/>
  </w:num>
  <w:num w:numId="25">
    <w:abstractNumId w:val="60"/>
  </w:num>
  <w:num w:numId="26">
    <w:abstractNumId w:val="14"/>
  </w:num>
  <w:num w:numId="27">
    <w:abstractNumId w:val="59"/>
  </w:num>
  <w:num w:numId="28">
    <w:abstractNumId w:val="4"/>
  </w:num>
  <w:num w:numId="29">
    <w:abstractNumId w:val="25"/>
  </w:num>
  <w:num w:numId="30">
    <w:abstractNumId w:val="61"/>
  </w:num>
  <w:num w:numId="31">
    <w:abstractNumId w:val="15"/>
  </w:num>
  <w:num w:numId="32">
    <w:abstractNumId w:val="36"/>
  </w:num>
  <w:num w:numId="33">
    <w:abstractNumId w:val="40"/>
  </w:num>
  <w:num w:numId="34">
    <w:abstractNumId w:val="10"/>
  </w:num>
  <w:num w:numId="35">
    <w:abstractNumId w:val="27"/>
  </w:num>
  <w:num w:numId="36">
    <w:abstractNumId w:val="65"/>
  </w:num>
  <w:num w:numId="37">
    <w:abstractNumId w:val="44"/>
  </w:num>
  <w:num w:numId="38">
    <w:abstractNumId w:val="46"/>
  </w:num>
  <w:num w:numId="39">
    <w:abstractNumId w:val="57"/>
  </w:num>
  <w:num w:numId="40">
    <w:abstractNumId w:val="35"/>
  </w:num>
  <w:num w:numId="41">
    <w:abstractNumId w:val="38"/>
  </w:num>
  <w:num w:numId="42">
    <w:abstractNumId w:val="53"/>
  </w:num>
  <w:num w:numId="43">
    <w:abstractNumId w:val="42"/>
  </w:num>
  <w:num w:numId="44">
    <w:abstractNumId w:val="1"/>
  </w:num>
  <w:num w:numId="45">
    <w:abstractNumId w:val="63"/>
  </w:num>
  <w:num w:numId="46">
    <w:abstractNumId w:val="12"/>
  </w:num>
  <w:num w:numId="47">
    <w:abstractNumId w:val="24"/>
  </w:num>
  <w:num w:numId="48">
    <w:abstractNumId w:val="11"/>
  </w:num>
  <w:num w:numId="49">
    <w:abstractNumId w:val="5"/>
  </w:num>
  <w:num w:numId="50">
    <w:abstractNumId w:val="58"/>
  </w:num>
  <w:num w:numId="51">
    <w:abstractNumId w:val="51"/>
  </w:num>
  <w:num w:numId="52">
    <w:abstractNumId w:val="33"/>
  </w:num>
  <w:num w:numId="53">
    <w:abstractNumId w:val="29"/>
  </w:num>
  <w:num w:numId="54">
    <w:abstractNumId w:val="6"/>
  </w:num>
  <w:num w:numId="55">
    <w:abstractNumId w:val="19"/>
  </w:num>
  <w:num w:numId="56">
    <w:abstractNumId w:val="45"/>
  </w:num>
  <w:num w:numId="57">
    <w:abstractNumId w:val="26"/>
  </w:num>
  <w:num w:numId="58">
    <w:abstractNumId w:val="47"/>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49"/>
  </w:num>
  <w:num w:numId="63">
    <w:abstractNumId w:val="17"/>
  </w:num>
  <w:num w:numId="64">
    <w:abstractNumId w:val="30"/>
  </w:num>
  <w:num w:numId="65">
    <w:abstractNumId w:val="41"/>
  </w:num>
  <w:num w:numId="66">
    <w:abstractNumId w:val="56"/>
  </w:num>
  <w:num w:numId="67">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36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CD8"/>
    <w:rsid w:val="000017C1"/>
    <w:rsid w:val="00001F53"/>
    <w:rsid w:val="000047A4"/>
    <w:rsid w:val="00007663"/>
    <w:rsid w:val="00007D1F"/>
    <w:rsid w:val="00013765"/>
    <w:rsid w:val="00013FC0"/>
    <w:rsid w:val="00014707"/>
    <w:rsid w:val="00017024"/>
    <w:rsid w:val="0002081C"/>
    <w:rsid w:val="00020AC6"/>
    <w:rsid w:val="000212E8"/>
    <w:rsid w:val="0002201F"/>
    <w:rsid w:val="00023B3E"/>
    <w:rsid w:val="00023DB7"/>
    <w:rsid w:val="00024BE1"/>
    <w:rsid w:val="0002545B"/>
    <w:rsid w:val="00026C82"/>
    <w:rsid w:val="00027414"/>
    <w:rsid w:val="00030D68"/>
    <w:rsid w:val="00030FA0"/>
    <w:rsid w:val="000315C4"/>
    <w:rsid w:val="00032093"/>
    <w:rsid w:val="00032BE8"/>
    <w:rsid w:val="0003311C"/>
    <w:rsid w:val="00034D0E"/>
    <w:rsid w:val="0003586C"/>
    <w:rsid w:val="00040AD6"/>
    <w:rsid w:val="000411A4"/>
    <w:rsid w:val="00042572"/>
    <w:rsid w:val="00043D7E"/>
    <w:rsid w:val="00045234"/>
    <w:rsid w:val="00046F75"/>
    <w:rsid w:val="000507E2"/>
    <w:rsid w:val="0005166A"/>
    <w:rsid w:val="000524B9"/>
    <w:rsid w:val="00052CA3"/>
    <w:rsid w:val="0005385D"/>
    <w:rsid w:val="00053A2F"/>
    <w:rsid w:val="000541BF"/>
    <w:rsid w:val="00054835"/>
    <w:rsid w:val="00054F18"/>
    <w:rsid w:val="0005515C"/>
    <w:rsid w:val="000553DB"/>
    <w:rsid w:val="00055A01"/>
    <w:rsid w:val="00055CED"/>
    <w:rsid w:val="00056069"/>
    <w:rsid w:val="00056B47"/>
    <w:rsid w:val="00057567"/>
    <w:rsid w:val="00057EDF"/>
    <w:rsid w:val="00060E6C"/>
    <w:rsid w:val="00062EC0"/>
    <w:rsid w:val="00064758"/>
    <w:rsid w:val="00065004"/>
    <w:rsid w:val="000666AE"/>
    <w:rsid w:val="0006755B"/>
    <w:rsid w:val="000678C0"/>
    <w:rsid w:val="0007013E"/>
    <w:rsid w:val="0007093A"/>
    <w:rsid w:val="00070BC6"/>
    <w:rsid w:val="00071463"/>
    <w:rsid w:val="00072928"/>
    <w:rsid w:val="000731C5"/>
    <w:rsid w:val="00075560"/>
    <w:rsid w:val="0007567E"/>
    <w:rsid w:val="00075DD8"/>
    <w:rsid w:val="00080299"/>
    <w:rsid w:val="00080625"/>
    <w:rsid w:val="000835DD"/>
    <w:rsid w:val="00084AAC"/>
    <w:rsid w:val="00084F1F"/>
    <w:rsid w:val="000854EF"/>
    <w:rsid w:val="00086E94"/>
    <w:rsid w:val="000908B6"/>
    <w:rsid w:val="00092193"/>
    <w:rsid w:val="00093082"/>
    <w:rsid w:val="00094059"/>
    <w:rsid w:val="000A040A"/>
    <w:rsid w:val="000A1478"/>
    <w:rsid w:val="000A1D90"/>
    <w:rsid w:val="000A2799"/>
    <w:rsid w:val="000A3CDC"/>
    <w:rsid w:val="000A7082"/>
    <w:rsid w:val="000A7377"/>
    <w:rsid w:val="000B10BC"/>
    <w:rsid w:val="000B416D"/>
    <w:rsid w:val="000B52E2"/>
    <w:rsid w:val="000B5D5B"/>
    <w:rsid w:val="000C1B24"/>
    <w:rsid w:val="000C5BC3"/>
    <w:rsid w:val="000D07A2"/>
    <w:rsid w:val="000D0B6A"/>
    <w:rsid w:val="000D14CB"/>
    <w:rsid w:val="000D7902"/>
    <w:rsid w:val="000E0634"/>
    <w:rsid w:val="000E3B88"/>
    <w:rsid w:val="000E43DE"/>
    <w:rsid w:val="000E45CB"/>
    <w:rsid w:val="000E5259"/>
    <w:rsid w:val="000E5C2C"/>
    <w:rsid w:val="000E7D57"/>
    <w:rsid w:val="000F0166"/>
    <w:rsid w:val="000F0C2C"/>
    <w:rsid w:val="000F145E"/>
    <w:rsid w:val="000F2423"/>
    <w:rsid w:val="000F3217"/>
    <w:rsid w:val="000F3A6A"/>
    <w:rsid w:val="000F71A3"/>
    <w:rsid w:val="000F77B6"/>
    <w:rsid w:val="001002EB"/>
    <w:rsid w:val="00100B5D"/>
    <w:rsid w:val="00101EB5"/>
    <w:rsid w:val="00103149"/>
    <w:rsid w:val="001042CD"/>
    <w:rsid w:val="0010732E"/>
    <w:rsid w:val="001076E2"/>
    <w:rsid w:val="00110A55"/>
    <w:rsid w:val="0011677C"/>
    <w:rsid w:val="00117570"/>
    <w:rsid w:val="001179AC"/>
    <w:rsid w:val="00120A03"/>
    <w:rsid w:val="0012144B"/>
    <w:rsid w:val="0012256C"/>
    <w:rsid w:val="001258E4"/>
    <w:rsid w:val="00126ECA"/>
    <w:rsid w:val="0013343A"/>
    <w:rsid w:val="00135C2B"/>
    <w:rsid w:val="00136CB2"/>
    <w:rsid w:val="00136F5D"/>
    <w:rsid w:val="00141EC8"/>
    <w:rsid w:val="001444BC"/>
    <w:rsid w:val="00144C9A"/>
    <w:rsid w:val="00146B48"/>
    <w:rsid w:val="001479DB"/>
    <w:rsid w:val="00151918"/>
    <w:rsid w:val="00153570"/>
    <w:rsid w:val="00154426"/>
    <w:rsid w:val="00155388"/>
    <w:rsid w:val="00156EE9"/>
    <w:rsid w:val="00157659"/>
    <w:rsid w:val="001604DE"/>
    <w:rsid w:val="00160960"/>
    <w:rsid w:val="001640EC"/>
    <w:rsid w:val="00164A58"/>
    <w:rsid w:val="00164ABC"/>
    <w:rsid w:val="00167C1D"/>
    <w:rsid w:val="00167EDF"/>
    <w:rsid w:val="00171356"/>
    <w:rsid w:val="00171521"/>
    <w:rsid w:val="00174A15"/>
    <w:rsid w:val="00175E4D"/>
    <w:rsid w:val="0017615F"/>
    <w:rsid w:val="00176DBE"/>
    <w:rsid w:val="00176F02"/>
    <w:rsid w:val="001773F4"/>
    <w:rsid w:val="00177918"/>
    <w:rsid w:val="00177E1B"/>
    <w:rsid w:val="001809FE"/>
    <w:rsid w:val="00180D75"/>
    <w:rsid w:val="00181795"/>
    <w:rsid w:val="00183AFB"/>
    <w:rsid w:val="00184984"/>
    <w:rsid w:val="00186639"/>
    <w:rsid w:val="0018665A"/>
    <w:rsid w:val="00193732"/>
    <w:rsid w:val="00193EC4"/>
    <w:rsid w:val="00194A9F"/>
    <w:rsid w:val="00196796"/>
    <w:rsid w:val="001970B0"/>
    <w:rsid w:val="001A00BD"/>
    <w:rsid w:val="001A031C"/>
    <w:rsid w:val="001A0921"/>
    <w:rsid w:val="001A0F45"/>
    <w:rsid w:val="001A1126"/>
    <w:rsid w:val="001A1314"/>
    <w:rsid w:val="001A1976"/>
    <w:rsid w:val="001A2828"/>
    <w:rsid w:val="001A3103"/>
    <w:rsid w:val="001A5A48"/>
    <w:rsid w:val="001B00E2"/>
    <w:rsid w:val="001B0456"/>
    <w:rsid w:val="001B0549"/>
    <w:rsid w:val="001B46DF"/>
    <w:rsid w:val="001B4919"/>
    <w:rsid w:val="001B70F7"/>
    <w:rsid w:val="001B719C"/>
    <w:rsid w:val="001B73BA"/>
    <w:rsid w:val="001C249B"/>
    <w:rsid w:val="001C24FA"/>
    <w:rsid w:val="001C2749"/>
    <w:rsid w:val="001C3AD9"/>
    <w:rsid w:val="001C6821"/>
    <w:rsid w:val="001C6F9A"/>
    <w:rsid w:val="001C7154"/>
    <w:rsid w:val="001C7904"/>
    <w:rsid w:val="001D26EE"/>
    <w:rsid w:val="001D273C"/>
    <w:rsid w:val="001D4A27"/>
    <w:rsid w:val="001E079F"/>
    <w:rsid w:val="001E2C79"/>
    <w:rsid w:val="001E504D"/>
    <w:rsid w:val="001E6C8E"/>
    <w:rsid w:val="001E7146"/>
    <w:rsid w:val="001F01A5"/>
    <w:rsid w:val="001F195F"/>
    <w:rsid w:val="001F25BC"/>
    <w:rsid w:val="001F312F"/>
    <w:rsid w:val="001F3E2D"/>
    <w:rsid w:val="001F4284"/>
    <w:rsid w:val="001F443D"/>
    <w:rsid w:val="001F7961"/>
    <w:rsid w:val="001F79EA"/>
    <w:rsid w:val="001F7AD9"/>
    <w:rsid w:val="00200D42"/>
    <w:rsid w:val="00203E6F"/>
    <w:rsid w:val="0020534A"/>
    <w:rsid w:val="00207053"/>
    <w:rsid w:val="00207255"/>
    <w:rsid w:val="002077E6"/>
    <w:rsid w:val="0021052B"/>
    <w:rsid w:val="00214E51"/>
    <w:rsid w:val="002156DC"/>
    <w:rsid w:val="00216A41"/>
    <w:rsid w:val="00217F6A"/>
    <w:rsid w:val="002221CD"/>
    <w:rsid w:val="00222517"/>
    <w:rsid w:val="00222BFC"/>
    <w:rsid w:val="00222D71"/>
    <w:rsid w:val="00223163"/>
    <w:rsid w:val="002246FC"/>
    <w:rsid w:val="00225063"/>
    <w:rsid w:val="00225402"/>
    <w:rsid w:val="002275DD"/>
    <w:rsid w:val="00227BCD"/>
    <w:rsid w:val="00227E1F"/>
    <w:rsid w:val="0023089E"/>
    <w:rsid w:val="00232303"/>
    <w:rsid w:val="00233698"/>
    <w:rsid w:val="002338DA"/>
    <w:rsid w:val="00235E3E"/>
    <w:rsid w:val="002418C4"/>
    <w:rsid w:val="00243092"/>
    <w:rsid w:val="00243FC7"/>
    <w:rsid w:val="002448BD"/>
    <w:rsid w:val="00250005"/>
    <w:rsid w:val="002543A2"/>
    <w:rsid w:val="00254613"/>
    <w:rsid w:val="00254955"/>
    <w:rsid w:val="00255E3B"/>
    <w:rsid w:val="00256B05"/>
    <w:rsid w:val="00260462"/>
    <w:rsid w:val="002607F3"/>
    <w:rsid w:val="00261933"/>
    <w:rsid w:val="00265535"/>
    <w:rsid w:val="00272B7A"/>
    <w:rsid w:val="00272EEE"/>
    <w:rsid w:val="00273983"/>
    <w:rsid w:val="0027400A"/>
    <w:rsid w:val="00274919"/>
    <w:rsid w:val="002767F0"/>
    <w:rsid w:val="00277770"/>
    <w:rsid w:val="002815FB"/>
    <w:rsid w:val="002818F2"/>
    <w:rsid w:val="00283A6B"/>
    <w:rsid w:val="00285BFC"/>
    <w:rsid w:val="00286921"/>
    <w:rsid w:val="00286B74"/>
    <w:rsid w:val="00287818"/>
    <w:rsid w:val="0028786A"/>
    <w:rsid w:val="00290F94"/>
    <w:rsid w:val="00291F84"/>
    <w:rsid w:val="0029206F"/>
    <w:rsid w:val="002943B7"/>
    <w:rsid w:val="00294CE5"/>
    <w:rsid w:val="00296B8E"/>
    <w:rsid w:val="002974A8"/>
    <w:rsid w:val="002A0F8B"/>
    <w:rsid w:val="002A1A42"/>
    <w:rsid w:val="002A34DD"/>
    <w:rsid w:val="002A3A53"/>
    <w:rsid w:val="002A46A6"/>
    <w:rsid w:val="002A4DA6"/>
    <w:rsid w:val="002A5F08"/>
    <w:rsid w:val="002A639B"/>
    <w:rsid w:val="002B28A8"/>
    <w:rsid w:val="002B2ACB"/>
    <w:rsid w:val="002B3939"/>
    <w:rsid w:val="002B4D2D"/>
    <w:rsid w:val="002B620D"/>
    <w:rsid w:val="002B6C22"/>
    <w:rsid w:val="002C14D2"/>
    <w:rsid w:val="002C19A3"/>
    <w:rsid w:val="002C1D71"/>
    <w:rsid w:val="002C2267"/>
    <w:rsid w:val="002C3554"/>
    <w:rsid w:val="002C431C"/>
    <w:rsid w:val="002C47C6"/>
    <w:rsid w:val="002C5392"/>
    <w:rsid w:val="002C570F"/>
    <w:rsid w:val="002C5749"/>
    <w:rsid w:val="002C604D"/>
    <w:rsid w:val="002D51B0"/>
    <w:rsid w:val="002D641C"/>
    <w:rsid w:val="002D6629"/>
    <w:rsid w:val="002E011D"/>
    <w:rsid w:val="002E0321"/>
    <w:rsid w:val="002E0C49"/>
    <w:rsid w:val="002E502F"/>
    <w:rsid w:val="002E6CD1"/>
    <w:rsid w:val="002E797B"/>
    <w:rsid w:val="002F2761"/>
    <w:rsid w:val="002F35FD"/>
    <w:rsid w:val="002F3A43"/>
    <w:rsid w:val="002F4500"/>
    <w:rsid w:val="002F5B0B"/>
    <w:rsid w:val="002F5C31"/>
    <w:rsid w:val="002F6656"/>
    <w:rsid w:val="002F7B8A"/>
    <w:rsid w:val="00300A1C"/>
    <w:rsid w:val="0030251B"/>
    <w:rsid w:val="0030271F"/>
    <w:rsid w:val="00302747"/>
    <w:rsid w:val="0030308B"/>
    <w:rsid w:val="00303116"/>
    <w:rsid w:val="00303D14"/>
    <w:rsid w:val="00307CF6"/>
    <w:rsid w:val="00311ADF"/>
    <w:rsid w:val="003149CD"/>
    <w:rsid w:val="00314D13"/>
    <w:rsid w:val="00317CBA"/>
    <w:rsid w:val="0032071F"/>
    <w:rsid w:val="00320ACF"/>
    <w:rsid w:val="00321307"/>
    <w:rsid w:val="00322B0F"/>
    <w:rsid w:val="0032310C"/>
    <w:rsid w:val="00324A7F"/>
    <w:rsid w:val="00325201"/>
    <w:rsid w:val="00325F7B"/>
    <w:rsid w:val="00327A92"/>
    <w:rsid w:val="00330143"/>
    <w:rsid w:val="003414A6"/>
    <w:rsid w:val="00341FBB"/>
    <w:rsid w:val="00343101"/>
    <w:rsid w:val="00343D3F"/>
    <w:rsid w:val="00344ACD"/>
    <w:rsid w:val="0034523C"/>
    <w:rsid w:val="0035105A"/>
    <w:rsid w:val="00351DCE"/>
    <w:rsid w:val="00352DDB"/>
    <w:rsid w:val="0035433A"/>
    <w:rsid w:val="00354B29"/>
    <w:rsid w:val="00355B81"/>
    <w:rsid w:val="003564E2"/>
    <w:rsid w:val="00356DDE"/>
    <w:rsid w:val="0035779A"/>
    <w:rsid w:val="0036045B"/>
    <w:rsid w:val="003622C5"/>
    <w:rsid w:val="00364DB7"/>
    <w:rsid w:val="00366AAA"/>
    <w:rsid w:val="003713FC"/>
    <w:rsid w:val="00373EF9"/>
    <w:rsid w:val="003749BE"/>
    <w:rsid w:val="00381755"/>
    <w:rsid w:val="00382346"/>
    <w:rsid w:val="0038464F"/>
    <w:rsid w:val="00385A34"/>
    <w:rsid w:val="0038669F"/>
    <w:rsid w:val="00391FB8"/>
    <w:rsid w:val="00392F08"/>
    <w:rsid w:val="00393293"/>
    <w:rsid w:val="003935A2"/>
    <w:rsid w:val="00394A1C"/>
    <w:rsid w:val="00394DA3"/>
    <w:rsid w:val="003959C4"/>
    <w:rsid w:val="0039785E"/>
    <w:rsid w:val="003A0F6D"/>
    <w:rsid w:val="003A0FC9"/>
    <w:rsid w:val="003A1151"/>
    <w:rsid w:val="003A35E3"/>
    <w:rsid w:val="003A5F23"/>
    <w:rsid w:val="003A6683"/>
    <w:rsid w:val="003A6E0B"/>
    <w:rsid w:val="003A707C"/>
    <w:rsid w:val="003A776C"/>
    <w:rsid w:val="003B0704"/>
    <w:rsid w:val="003B0E9A"/>
    <w:rsid w:val="003B1DB2"/>
    <w:rsid w:val="003B3400"/>
    <w:rsid w:val="003B407C"/>
    <w:rsid w:val="003B41AB"/>
    <w:rsid w:val="003B6963"/>
    <w:rsid w:val="003C010A"/>
    <w:rsid w:val="003C0C22"/>
    <w:rsid w:val="003C1CFA"/>
    <w:rsid w:val="003C2685"/>
    <w:rsid w:val="003C2906"/>
    <w:rsid w:val="003C4B9B"/>
    <w:rsid w:val="003C61A7"/>
    <w:rsid w:val="003C76C0"/>
    <w:rsid w:val="003D21AF"/>
    <w:rsid w:val="003D2524"/>
    <w:rsid w:val="003D54CB"/>
    <w:rsid w:val="003D5EFA"/>
    <w:rsid w:val="003E1C10"/>
    <w:rsid w:val="003E211F"/>
    <w:rsid w:val="003E43B7"/>
    <w:rsid w:val="003E4DE3"/>
    <w:rsid w:val="003E5878"/>
    <w:rsid w:val="003E6E6E"/>
    <w:rsid w:val="003E76AF"/>
    <w:rsid w:val="003F0B70"/>
    <w:rsid w:val="003F2833"/>
    <w:rsid w:val="003F288C"/>
    <w:rsid w:val="003F2FCA"/>
    <w:rsid w:val="003F61E2"/>
    <w:rsid w:val="00401D12"/>
    <w:rsid w:val="004031CD"/>
    <w:rsid w:val="00404C72"/>
    <w:rsid w:val="004055E6"/>
    <w:rsid w:val="00406A3F"/>
    <w:rsid w:val="004077FE"/>
    <w:rsid w:val="00410B55"/>
    <w:rsid w:val="004110FC"/>
    <w:rsid w:val="004114BD"/>
    <w:rsid w:val="004146C9"/>
    <w:rsid w:val="00415B53"/>
    <w:rsid w:val="00415F6F"/>
    <w:rsid w:val="004177E8"/>
    <w:rsid w:val="00421984"/>
    <w:rsid w:val="00422506"/>
    <w:rsid w:val="004231B1"/>
    <w:rsid w:val="00423833"/>
    <w:rsid w:val="004240B2"/>
    <w:rsid w:val="0042493D"/>
    <w:rsid w:val="004253B4"/>
    <w:rsid w:val="004266BE"/>
    <w:rsid w:val="00426CA6"/>
    <w:rsid w:val="00426CD5"/>
    <w:rsid w:val="0043063D"/>
    <w:rsid w:val="004309EB"/>
    <w:rsid w:val="00430ADB"/>
    <w:rsid w:val="00433821"/>
    <w:rsid w:val="00433DE1"/>
    <w:rsid w:val="00440AA2"/>
    <w:rsid w:val="00441585"/>
    <w:rsid w:val="00442747"/>
    <w:rsid w:val="004447E4"/>
    <w:rsid w:val="00445D72"/>
    <w:rsid w:val="0044685A"/>
    <w:rsid w:val="00452622"/>
    <w:rsid w:val="00454363"/>
    <w:rsid w:val="00457066"/>
    <w:rsid w:val="0046074C"/>
    <w:rsid w:val="004612D9"/>
    <w:rsid w:val="00463194"/>
    <w:rsid w:val="00463E17"/>
    <w:rsid w:val="00464EE5"/>
    <w:rsid w:val="00470A39"/>
    <w:rsid w:val="00471469"/>
    <w:rsid w:val="004732DF"/>
    <w:rsid w:val="00473595"/>
    <w:rsid w:val="00473AEC"/>
    <w:rsid w:val="00473D3D"/>
    <w:rsid w:val="00473D7E"/>
    <w:rsid w:val="00474F41"/>
    <w:rsid w:val="00476CF6"/>
    <w:rsid w:val="004776DA"/>
    <w:rsid w:val="0048068C"/>
    <w:rsid w:val="00482489"/>
    <w:rsid w:val="0048264C"/>
    <w:rsid w:val="004868DC"/>
    <w:rsid w:val="00490120"/>
    <w:rsid w:val="0049102A"/>
    <w:rsid w:val="004911D5"/>
    <w:rsid w:val="00493656"/>
    <w:rsid w:val="004947D6"/>
    <w:rsid w:val="004947E7"/>
    <w:rsid w:val="00496FA2"/>
    <w:rsid w:val="004974BC"/>
    <w:rsid w:val="00497D22"/>
    <w:rsid w:val="004A05A5"/>
    <w:rsid w:val="004A08C0"/>
    <w:rsid w:val="004A099B"/>
    <w:rsid w:val="004A16A4"/>
    <w:rsid w:val="004A2AA9"/>
    <w:rsid w:val="004B0843"/>
    <w:rsid w:val="004B401B"/>
    <w:rsid w:val="004B5F92"/>
    <w:rsid w:val="004B642B"/>
    <w:rsid w:val="004C09DF"/>
    <w:rsid w:val="004C19B4"/>
    <w:rsid w:val="004C2030"/>
    <w:rsid w:val="004C414A"/>
    <w:rsid w:val="004C51DF"/>
    <w:rsid w:val="004D039C"/>
    <w:rsid w:val="004D11CA"/>
    <w:rsid w:val="004D18E5"/>
    <w:rsid w:val="004D1E6D"/>
    <w:rsid w:val="004D269A"/>
    <w:rsid w:val="004D5A57"/>
    <w:rsid w:val="004D6722"/>
    <w:rsid w:val="004D6D24"/>
    <w:rsid w:val="004E047F"/>
    <w:rsid w:val="004E0E07"/>
    <w:rsid w:val="004E10F7"/>
    <w:rsid w:val="004E1FF5"/>
    <w:rsid w:val="004E27C8"/>
    <w:rsid w:val="004E2E2C"/>
    <w:rsid w:val="004E3AB7"/>
    <w:rsid w:val="004E3F93"/>
    <w:rsid w:val="004E4EC6"/>
    <w:rsid w:val="004E5A9C"/>
    <w:rsid w:val="004F04F5"/>
    <w:rsid w:val="004F0DC5"/>
    <w:rsid w:val="004F25BA"/>
    <w:rsid w:val="004F2A26"/>
    <w:rsid w:val="004F45E6"/>
    <w:rsid w:val="004F509C"/>
    <w:rsid w:val="004F519E"/>
    <w:rsid w:val="004F5639"/>
    <w:rsid w:val="004F5B3F"/>
    <w:rsid w:val="004F6053"/>
    <w:rsid w:val="004F6AEA"/>
    <w:rsid w:val="004F6CC4"/>
    <w:rsid w:val="00501F04"/>
    <w:rsid w:val="0050238C"/>
    <w:rsid w:val="00502FE8"/>
    <w:rsid w:val="0050350F"/>
    <w:rsid w:val="005051FE"/>
    <w:rsid w:val="005053DA"/>
    <w:rsid w:val="00505C3B"/>
    <w:rsid w:val="005072ED"/>
    <w:rsid w:val="005074A1"/>
    <w:rsid w:val="0050795A"/>
    <w:rsid w:val="00507ABA"/>
    <w:rsid w:val="00507B51"/>
    <w:rsid w:val="00511DCC"/>
    <w:rsid w:val="00513D2A"/>
    <w:rsid w:val="0051638F"/>
    <w:rsid w:val="005176E2"/>
    <w:rsid w:val="005203B0"/>
    <w:rsid w:val="005204D5"/>
    <w:rsid w:val="0052118C"/>
    <w:rsid w:val="005214E7"/>
    <w:rsid w:val="00521B8E"/>
    <w:rsid w:val="00523348"/>
    <w:rsid w:val="00523A66"/>
    <w:rsid w:val="0052420A"/>
    <w:rsid w:val="00526D04"/>
    <w:rsid w:val="00530206"/>
    <w:rsid w:val="0053159F"/>
    <w:rsid w:val="00532198"/>
    <w:rsid w:val="005338C8"/>
    <w:rsid w:val="00535E1D"/>
    <w:rsid w:val="005426EF"/>
    <w:rsid w:val="005437EC"/>
    <w:rsid w:val="005439FD"/>
    <w:rsid w:val="005442FA"/>
    <w:rsid w:val="005449F7"/>
    <w:rsid w:val="005459CB"/>
    <w:rsid w:val="0054732E"/>
    <w:rsid w:val="00550FDC"/>
    <w:rsid w:val="00552275"/>
    <w:rsid w:val="00552330"/>
    <w:rsid w:val="005523A8"/>
    <w:rsid w:val="0055298E"/>
    <w:rsid w:val="0055352A"/>
    <w:rsid w:val="005552D5"/>
    <w:rsid w:val="0055605D"/>
    <w:rsid w:val="005567F7"/>
    <w:rsid w:val="005572E5"/>
    <w:rsid w:val="00560020"/>
    <w:rsid w:val="005622F2"/>
    <w:rsid w:val="00567E35"/>
    <w:rsid w:val="005719C0"/>
    <w:rsid w:val="005736D5"/>
    <w:rsid w:val="0057462F"/>
    <w:rsid w:val="00574652"/>
    <w:rsid w:val="005772AA"/>
    <w:rsid w:val="00582BCA"/>
    <w:rsid w:val="00583AB2"/>
    <w:rsid w:val="0058417E"/>
    <w:rsid w:val="0058512B"/>
    <w:rsid w:val="00585914"/>
    <w:rsid w:val="0058623C"/>
    <w:rsid w:val="005865CB"/>
    <w:rsid w:val="00587977"/>
    <w:rsid w:val="00590EF2"/>
    <w:rsid w:val="00591E52"/>
    <w:rsid w:val="00593E0F"/>
    <w:rsid w:val="00594AD1"/>
    <w:rsid w:val="0059514D"/>
    <w:rsid w:val="00595DC2"/>
    <w:rsid w:val="005A00D5"/>
    <w:rsid w:val="005A02B3"/>
    <w:rsid w:val="005A0737"/>
    <w:rsid w:val="005A0870"/>
    <w:rsid w:val="005A2B5F"/>
    <w:rsid w:val="005A3056"/>
    <w:rsid w:val="005A3B74"/>
    <w:rsid w:val="005A50A1"/>
    <w:rsid w:val="005A5E8D"/>
    <w:rsid w:val="005B02C8"/>
    <w:rsid w:val="005B1F0C"/>
    <w:rsid w:val="005B56C3"/>
    <w:rsid w:val="005B6071"/>
    <w:rsid w:val="005B72A8"/>
    <w:rsid w:val="005C006C"/>
    <w:rsid w:val="005C06AC"/>
    <w:rsid w:val="005C08B4"/>
    <w:rsid w:val="005C0977"/>
    <w:rsid w:val="005C24E5"/>
    <w:rsid w:val="005C32AE"/>
    <w:rsid w:val="005C5142"/>
    <w:rsid w:val="005C557E"/>
    <w:rsid w:val="005C6058"/>
    <w:rsid w:val="005C6F2A"/>
    <w:rsid w:val="005C78CE"/>
    <w:rsid w:val="005C7E00"/>
    <w:rsid w:val="005D002C"/>
    <w:rsid w:val="005D032F"/>
    <w:rsid w:val="005D09FF"/>
    <w:rsid w:val="005D2380"/>
    <w:rsid w:val="005D4E33"/>
    <w:rsid w:val="005D5882"/>
    <w:rsid w:val="005D6D70"/>
    <w:rsid w:val="005E08E0"/>
    <w:rsid w:val="005E2D99"/>
    <w:rsid w:val="005E303B"/>
    <w:rsid w:val="005E38D1"/>
    <w:rsid w:val="005E4E1A"/>
    <w:rsid w:val="005E610E"/>
    <w:rsid w:val="005E63BD"/>
    <w:rsid w:val="005F30E5"/>
    <w:rsid w:val="005F3B34"/>
    <w:rsid w:val="005F6C6C"/>
    <w:rsid w:val="00600A95"/>
    <w:rsid w:val="006013B3"/>
    <w:rsid w:val="006028A9"/>
    <w:rsid w:val="00603855"/>
    <w:rsid w:val="00605DD5"/>
    <w:rsid w:val="006066E1"/>
    <w:rsid w:val="00606D2A"/>
    <w:rsid w:val="00610E9B"/>
    <w:rsid w:val="0061101F"/>
    <w:rsid w:val="00614A47"/>
    <w:rsid w:val="00615649"/>
    <w:rsid w:val="0061565C"/>
    <w:rsid w:val="00615C7D"/>
    <w:rsid w:val="00617DB4"/>
    <w:rsid w:val="00617E85"/>
    <w:rsid w:val="00620784"/>
    <w:rsid w:val="006217CA"/>
    <w:rsid w:val="0062244B"/>
    <w:rsid w:val="00622815"/>
    <w:rsid w:val="0062564C"/>
    <w:rsid w:val="006267EE"/>
    <w:rsid w:val="00627EC6"/>
    <w:rsid w:val="00631A24"/>
    <w:rsid w:val="006328A7"/>
    <w:rsid w:val="00636693"/>
    <w:rsid w:val="00637EA5"/>
    <w:rsid w:val="00640EFB"/>
    <w:rsid w:val="0064172C"/>
    <w:rsid w:val="006432A4"/>
    <w:rsid w:val="0064518E"/>
    <w:rsid w:val="00647231"/>
    <w:rsid w:val="00647A84"/>
    <w:rsid w:val="0065093F"/>
    <w:rsid w:val="006557F7"/>
    <w:rsid w:val="00656C1A"/>
    <w:rsid w:val="00656DDB"/>
    <w:rsid w:val="006570ED"/>
    <w:rsid w:val="006577A5"/>
    <w:rsid w:val="00657E38"/>
    <w:rsid w:val="00660689"/>
    <w:rsid w:val="00662392"/>
    <w:rsid w:val="00664C79"/>
    <w:rsid w:val="00666BF4"/>
    <w:rsid w:val="00670975"/>
    <w:rsid w:val="00670A2C"/>
    <w:rsid w:val="00671A6C"/>
    <w:rsid w:val="00672180"/>
    <w:rsid w:val="006732C4"/>
    <w:rsid w:val="006736C7"/>
    <w:rsid w:val="00673FE4"/>
    <w:rsid w:val="00674BE9"/>
    <w:rsid w:val="0067647F"/>
    <w:rsid w:val="00676A9A"/>
    <w:rsid w:val="00681AEF"/>
    <w:rsid w:val="00681D32"/>
    <w:rsid w:val="0068235D"/>
    <w:rsid w:val="00683530"/>
    <w:rsid w:val="00684278"/>
    <w:rsid w:val="00686BDA"/>
    <w:rsid w:val="006907D3"/>
    <w:rsid w:val="006921B5"/>
    <w:rsid w:val="00692A25"/>
    <w:rsid w:val="006941A4"/>
    <w:rsid w:val="00695255"/>
    <w:rsid w:val="00695F83"/>
    <w:rsid w:val="0069655D"/>
    <w:rsid w:val="00696FBF"/>
    <w:rsid w:val="006A02DA"/>
    <w:rsid w:val="006A06EA"/>
    <w:rsid w:val="006A525C"/>
    <w:rsid w:val="006A5512"/>
    <w:rsid w:val="006A5F98"/>
    <w:rsid w:val="006A7710"/>
    <w:rsid w:val="006A7A06"/>
    <w:rsid w:val="006A7C6B"/>
    <w:rsid w:val="006B0B48"/>
    <w:rsid w:val="006B2E6D"/>
    <w:rsid w:val="006B3190"/>
    <w:rsid w:val="006B3766"/>
    <w:rsid w:val="006B4322"/>
    <w:rsid w:val="006B56C3"/>
    <w:rsid w:val="006B5C73"/>
    <w:rsid w:val="006B5FDB"/>
    <w:rsid w:val="006B7933"/>
    <w:rsid w:val="006C107C"/>
    <w:rsid w:val="006C1179"/>
    <w:rsid w:val="006C1F5F"/>
    <w:rsid w:val="006C4791"/>
    <w:rsid w:val="006C54D2"/>
    <w:rsid w:val="006C5B11"/>
    <w:rsid w:val="006C5D26"/>
    <w:rsid w:val="006C68CA"/>
    <w:rsid w:val="006D06B5"/>
    <w:rsid w:val="006D2CE7"/>
    <w:rsid w:val="006D4E12"/>
    <w:rsid w:val="006D57C3"/>
    <w:rsid w:val="006E11AE"/>
    <w:rsid w:val="006E1B9D"/>
    <w:rsid w:val="006E24AC"/>
    <w:rsid w:val="006E2D25"/>
    <w:rsid w:val="006E3149"/>
    <w:rsid w:val="006E5C3C"/>
    <w:rsid w:val="006E749B"/>
    <w:rsid w:val="006F1487"/>
    <w:rsid w:val="006F15FA"/>
    <w:rsid w:val="006F4A20"/>
    <w:rsid w:val="00700B1A"/>
    <w:rsid w:val="00700C18"/>
    <w:rsid w:val="00700D79"/>
    <w:rsid w:val="00703C46"/>
    <w:rsid w:val="0070418D"/>
    <w:rsid w:val="00705E76"/>
    <w:rsid w:val="00706B51"/>
    <w:rsid w:val="0070767B"/>
    <w:rsid w:val="007102F4"/>
    <w:rsid w:val="00711EC0"/>
    <w:rsid w:val="00712DD2"/>
    <w:rsid w:val="007139D7"/>
    <w:rsid w:val="00714F2A"/>
    <w:rsid w:val="00715C82"/>
    <w:rsid w:val="00717158"/>
    <w:rsid w:val="00717DCA"/>
    <w:rsid w:val="007204B1"/>
    <w:rsid w:val="00724383"/>
    <w:rsid w:val="00732E23"/>
    <w:rsid w:val="007344D2"/>
    <w:rsid w:val="00737606"/>
    <w:rsid w:val="00742E02"/>
    <w:rsid w:val="00744750"/>
    <w:rsid w:val="00745980"/>
    <w:rsid w:val="00747344"/>
    <w:rsid w:val="00747A2C"/>
    <w:rsid w:val="00750445"/>
    <w:rsid w:val="00751B3E"/>
    <w:rsid w:val="00753906"/>
    <w:rsid w:val="00754D93"/>
    <w:rsid w:val="00754E8E"/>
    <w:rsid w:val="007556BA"/>
    <w:rsid w:val="00755732"/>
    <w:rsid w:val="00755EBD"/>
    <w:rsid w:val="00757F5A"/>
    <w:rsid w:val="00760FFC"/>
    <w:rsid w:val="007633A1"/>
    <w:rsid w:val="007644C0"/>
    <w:rsid w:val="00767868"/>
    <w:rsid w:val="007678ED"/>
    <w:rsid w:val="007702E8"/>
    <w:rsid w:val="00771F35"/>
    <w:rsid w:val="0077232F"/>
    <w:rsid w:val="007733C7"/>
    <w:rsid w:val="0077540B"/>
    <w:rsid w:val="0077555E"/>
    <w:rsid w:val="0077576F"/>
    <w:rsid w:val="007845B2"/>
    <w:rsid w:val="007860FA"/>
    <w:rsid w:val="00786ECB"/>
    <w:rsid w:val="007920D7"/>
    <w:rsid w:val="00792C9B"/>
    <w:rsid w:val="0079385B"/>
    <w:rsid w:val="0079413D"/>
    <w:rsid w:val="007943D2"/>
    <w:rsid w:val="007945A3"/>
    <w:rsid w:val="00794E31"/>
    <w:rsid w:val="00795CCF"/>
    <w:rsid w:val="0079665B"/>
    <w:rsid w:val="007966E0"/>
    <w:rsid w:val="00796882"/>
    <w:rsid w:val="007A3659"/>
    <w:rsid w:val="007A3898"/>
    <w:rsid w:val="007A499B"/>
    <w:rsid w:val="007A5320"/>
    <w:rsid w:val="007A5D2B"/>
    <w:rsid w:val="007A6273"/>
    <w:rsid w:val="007B0E03"/>
    <w:rsid w:val="007B1E7E"/>
    <w:rsid w:val="007B2064"/>
    <w:rsid w:val="007B20FF"/>
    <w:rsid w:val="007B2B6D"/>
    <w:rsid w:val="007B37E1"/>
    <w:rsid w:val="007B604D"/>
    <w:rsid w:val="007B6773"/>
    <w:rsid w:val="007B7E9A"/>
    <w:rsid w:val="007C02EB"/>
    <w:rsid w:val="007C3070"/>
    <w:rsid w:val="007C32C3"/>
    <w:rsid w:val="007C43B6"/>
    <w:rsid w:val="007C66BE"/>
    <w:rsid w:val="007D0453"/>
    <w:rsid w:val="007D3589"/>
    <w:rsid w:val="007D4382"/>
    <w:rsid w:val="007D5B51"/>
    <w:rsid w:val="007D6632"/>
    <w:rsid w:val="007D699C"/>
    <w:rsid w:val="007E0B6B"/>
    <w:rsid w:val="007E0F79"/>
    <w:rsid w:val="007E51EB"/>
    <w:rsid w:val="007E58AE"/>
    <w:rsid w:val="007E5B9C"/>
    <w:rsid w:val="007F2871"/>
    <w:rsid w:val="007F47A0"/>
    <w:rsid w:val="007F5AEE"/>
    <w:rsid w:val="0080042A"/>
    <w:rsid w:val="00800737"/>
    <w:rsid w:val="008011F1"/>
    <w:rsid w:val="00801C9F"/>
    <w:rsid w:val="00802005"/>
    <w:rsid w:val="0080246C"/>
    <w:rsid w:val="00806263"/>
    <w:rsid w:val="0080775A"/>
    <w:rsid w:val="008078B6"/>
    <w:rsid w:val="00810EB4"/>
    <w:rsid w:val="00810FAF"/>
    <w:rsid w:val="00811A79"/>
    <w:rsid w:val="00812692"/>
    <w:rsid w:val="00813DD2"/>
    <w:rsid w:val="0081406C"/>
    <w:rsid w:val="00815696"/>
    <w:rsid w:val="0081792C"/>
    <w:rsid w:val="00820BEC"/>
    <w:rsid w:val="00820FE1"/>
    <w:rsid w:val="00822049"/>
    <w:rsid w:val="00823053"/>
    <w:rsid w:val="008246E5"/>
    <w:rsid w:val="00825225"/>
    <w:rsid w:val="00825659"/>
    <w:rsid w:val="008266ED"/>
    <w:rsid w:val="00827DF2"/>
    <w:rsid w:val="008300E2"/>
    <w:rsid w:val="00830D93"/>
    <w:rsid w:val="00833434"/>
    <w:rsid w:val="00833D9C"/>
    <w:rsid w:val="0083525A"/>
    <w:rsid w:val="0083551B"/>
    <w:rsid w:val="00835944"/>
    <w:rsid w:val="0083606C"/>
    <w:rsid w:val="008406D4"/>
    <w:rsid w:val="00842960"/>
    <w:rsid w:val="00843CCA"/>
    <w:rsid w:val="00844FDA"/>
    <w:rsid w:val="008475AA"/>
    <w:rsid w:val="00854562"/>
    <w:rsid w:val="00854E85"/>
    <w:rsid w:val="00855559"/>
    <w:rsid w:val="00855716"/>
    <w:rsid w:val="008579F3"/>
    <w:rsid w:val="008600FC"/>
    <w:rsid w:val="00860671"/>
    <w:rsid w:val="008618D7"/>
    <w:rsid w:val="00862C49"/>
    <w:rsid w:val="008637FC"/>
    <w:rsid w:val="00864258"/>
    <w:rsid w:val="00866870"/>
    <w:rsid w:val="00867623"/>
    <w:rsid w:val="00871C77"/>
    <w:rsid w:val="00874979"/>
    <w:rsid w:val="0087757E"/>
    <w:rsid w:val="00880111"/>
    <w:rsid w:val="00880F5F"/>
    <w:rsid w:val="00881EB0"/>
    <w:rsid w:val="008821C9"/>
    <w:rsid w:val="008823E1"/>
    <w:rsid w:val="0088356D"/>
    <w:rsid w:val="00884B46"/>
    <w:rsid w:val="0088612F"/>
    <w:rsid w:val="00890A07"/>
    <w:rsid w:val="00890F11"/>
    <w:rsid w:val="00891657"/>
    <w:rsid w:val="00891926"/>
    <w:rsid w:val="008927FA"/>
    <w:rsid w:val="00892F74"/>
    <w:rsid w:val="008939BB"/>
    <w:rsid w:val="00893EEC"/>
    <w:rsid w:val="0089434F"/>
    <w:rsid w:val="008969E7"/>
    <w:rsid w:val="008A0BBD"/>
    <w:rsid w:val="008A106C"/>
    <w:rsid w:val="008A37FD"/>
    <w:rsid w:val="008A6381"/>
    <w:rsid w:val="008A6E98"/>
    <w:rsid w:val="008A73D7"/>
    <w:rsid w:val="008A7725"/>
    <w:rsid w:val="008B1300"/>
    <w:rsid w:val="008B3A85"/>
    <w:rsid w:val="008B6186"/>
    <w:rsid w:val="008B6AB6"/>
    <w:rsid w:val="008B7069"/>
    <w:rsid w:val="008C339E"/>
    <w:rsid w:val="008C4ED2"/>
    <w:rsid w:val="008C7F2A"/>
    <w:rsid w:val="008D0555"/>
    <w:rsid w:val="008D0BF8"/>
    <w:rsid w:val="008D5A9E"/>
    <w:rsid w:val="008D5E82"/>
    <w:rsid w:val="008D78CF"/>
    <w:rsid w:val="008D7E83"/>
    <w:rsid w:val="008E068C"/>
    <w:rsid w:val="008E2746"/>
    <w:rsid w:val="008E27F2"/>
    <w:rsid w:val="008E29D5"/>
    <w:rsid w:val="008E46AB"/>
    <w:rsid w:val="008E532B"/>
    <w:rsid w:val="008E71C2"/>
    <w:rsid w:val="008E7284"/>
    <w:rsid w:val="008E7BBC"/>
    <w:rsid w:val="008F01EB"/>
    <w:rsid w:val="008F0656"/>
    <w:rsid w:val="008F0E65"/>
    <w:rsid w:val="008F1AEC"/>
    <w:rsid w:val="008F1D2B"/>
    <w:rsid w:val="008F3000"/>
    <w:rsid w:val="008F3B3A"/>
    <w:rsid w:val="008F44D6"/>
    <w:rsid w:val="008F54DA"/>
    <w:rsid w:val="008F668A"/>
    <w:rsid w:val="008F6847"/>
    <w:rsid w:val="008F796D"/>
    <w:rsid w:val="0090130C"/>
    <w:rsid w:val="009016D3"/>
    <w:rsid w:val="00902583"/>
    <w:rsid w:val="009042F2"/>
    <w:rsid w:val="00904979"/>
    <w:rsid w:val="00904FFC"/>
    <w:rsid w:val="00906A8E"/>
    <w:rsid w:val="00913529"/>
    <w:rsid w:val="00913657"/>
    <w:rsid w:val="00913977"/>
    <w:rsid w:val="00916EDD"/>
    <w:rsid w:val="0091738D"/>
    <w:rsid w:val="00920824"/>
    <w:rsid w:val="00920A7A"/>
    <w:rsid w:val="009213FD"/>
    <w:rsid w:val="009227B6"/>
    <w:rsid w:val="00923AE7"/>
    <w:rsid w:val="00926542"/>
    <w:rsid w:val="009274DB"/>
    <w:rsid w:val="0092783D"/>
    <w:rsid w:val="009305A4"/>
    <w:rsid w:val="00930E89"/>
    <w:rsid w:val="009314A8"/>
    <w:rsid w:val="00932559"/>
    <w:rsid w:val="00933415"/>
    <w:rsid w:val="00934289"/>
    <w:rsid w:val="00934525"/>
    <w:rsid w:val="00936F5D"/>
    <w:rsid w:val="00937378"/>
    <w:rsid w:val="00937B1E"/>
    <w:rsid w:val="00940231"/>
    <w:rsid w:val="00942067"/>
    <w:rsid w:val="00942A07"/>
    <w:rsid w:val="00942B8C"/>
    <w:rsid w:val="0094554E"/>
    <w:rsid w:val="00946DF1"/>
    <w:rsid w:val="0094708D"/>
    <w:rsid w:val="0094767E"/>
    <w:rsid w:val="00950F2B"/>
    <w:rsid w:val="009512AD"/>
    <w:rsid w:val="009532D6"/>
    <w:rsid w:val="0095352A"/>
    <w:rsid w:val="00954499"/>
    <w:rsid w:val="009549D5"/>
    <w:rsid w:val="009559EE"/>
    <w:rsid w:val="00955BC3"/>
    <w:rsid w:val="00956D2D"/>
    <w:rsid w:val="00957F64"/>
    <w:rsid w:val="00960609"/>
    <w:rsid w:val="00963133"/>
    <w:rsid w:val="00964DC8"/>
    <w:rsid w:val="00967A0B"/>
    <w:rsid w:val="00967FE4"/>
    <w:rsid w:val="009703B7"/>
    <w:rsid w:val="009705E9"/>
    <w:rsid w:val="00971BFD"/>
    <w:rsid w:val="00972E3F"/>
    <w:rsid w:val="00975BDF"/>
    <w:rsid w:val="00980193"/>
    <w:rsid w:val="0098050D"/>
    <w:rsid w:val="00981614"/>
    <w:rsid w:val="0098178B"/>
    <w:rsid w:val="00982D95"/>
    <w:rsid w:val="00983AB3"/>
    <w:rsid w:val="0098488F"/>
    <w:rsid w:val="009852ED"/>
    <w:rsid w:val="00987120"/>
    <w:rsid w:val="00987354"/>
    <w:rsid w:val="0099227E"/>
    <w:rsid w:val="0099303A"/>
    <w:rsid w:val="00993D1C"/>
    <w:rsid w:val="009944AD"/>
    <w:rsid w:val="009949E4"/>
    <w:rsid w:val="0099612C"/>
    <w:rsid w:val="009A0DCF"/>
    <w:rsid w:val="009A1243"/>
    <w:rsid w:val="009A1712"/>
    <w:rsid w:val="009A1DCC"/>
    <w:rsid w:val="009A1E61"/>
    <w:rsid w:val="009A2CF1"/>
    <w:rsid w:val="009A57E8"/>
    <w:rsid w:val="009A7707"/>
    <w:rsid w:val="009A77E3"/>
    <w:rsid w:val="009B0530"/>
    <w:rsid w:val="009B0A42"/>
    <w:rsid w:val="009B163B"/>
    <w:rsid w:val="009B2864"/>
    <w:rsid w:val="009B31DE"/>
    <w:rsid w:val="009B7A80"/>
    <w:rsid w:val="009B7DBD"/>
    <w:rsid w:val="009C14FF"/>
    <w:rsid w:val="009C4447"/>
    <w:rsid w:val="009C46CC"/>
    <w:rsid w:val="009C47E1"/>
    <w:rsid w:val="009C5931"/>
    <w:rsid w:val="009C662D"/>
    <w:rsid w:val="009C7B9C"/>
    <w:rsid w:val="009C7FD7"/>
    <w:rsid w:val="009D0B9A"/>
    <w:rsid w:val="009D0DA3"/>
    <w:rsid w:val="009D21B8"/>
    <w:rsid w:val="009D2A35"/>
    <w:rsid w:val="009D2AD1"/>
    <w:rsid w:val="009D39CD"/>
    <w:rsid w:val="009D5C61"/>
    <w:rsid w:val="009D6E07"/>
    <w:rsid w:val="009E0C77"/>
    <w:rsid w:val="009E11F7"/>
    <w:rsid w:val="009E14EF"/>
    <w:rsid w:val="009E1C2D"/>
    <w:rsid w:val="009E1E80"/>
    <w:rsid w:val="009E263D"/>
    <w:rsid w:val="009E6948"/>
    <w:rsid w:val="009E7E74"/>
    <w:rsid w:val="009F0F82"/>
    <w:rsid w:val="009F1884"/>
    <w:rsid w:val="009F4476"/>
    <w:rsid w:val="009F4CC5"/>
    <w:rsid w:val="009F6179"/>
    <w:rsid w:val="009F6663"/>
    <w:rsid w:val="00A00E3A"/>
    <w:rsid w:val="00A04162"/>
    <w:rsid w:val="00A05C07"/>
    <w:rsid w:val="00A06B04"/>
    <w:rsid w:val="00A0713E"/>
    <w:rsid w:val="00A11EE9"/>
    <w:rsid w:val="00A13BC5"/>
    <w:rsid w:val="00A16FC7"/>
    <w:rsid w:val="00A21261"/>
    <w:rsid w:val="00A25D89"/>
    <w:rsid w:val="00A26DF2"/>
    <w:rsid w:val="00A31E31"/>
    <w:rsid w:val="00A3227C"/>
    <w:rsid w:val="00A329C6"/>
    <w:rsid w:val="00A338E1"/>
    <w:rsid w:val="00A340C6"/>
    <w:rsid w:val="00A34103"/>
    <w:rsid w:val="00A347B2"/>
    <w:rsid w:val="00A35B7F"/>
    <w:rsid w:val="00A36E2E"/>
    <w:rsid w:val="00A37F97"/>
    <w:rsid w:val="00A404FC"/>
    <w:rsid w:val="00A40865"/>
    <w:rsid w:val="00A42E98"/>
    <w:rsid w:val="00A43624"/>
    <w:rsid w:val="00A46695"/>
    <w:rsid w:val="00A46D38"/>
    <w:rsid w:val="00A536EC"/>
    <w:rsid w:val="00A56A20"/>
    <w:rsid w:val="00A56B20"/>
    <w:rsid w:val="00A57ACE"/>
    <w:rsid w:val="00A6162F"/>
    <w:rsid w:val="00A61A82"/>
    <w:rsid w:val="00A628CA"/>
    <w:rsid w:val="00A65A56"/>
    <w:rsid w:val="00A67FF4"/>
    <w:rsid w:val="00A70132"/>
    <w:rsid w:val="00A7146D"/>
    <w:rsid w:val="00A71FD6"/>
    <w:rsid w:val="00A720C9"/>
    <w:rsid w:val="00A72FEE"/>
    <w:rsid w:val="00A76A99"/>
    <w:rsid w:val="00A77934"/>
    <w:rsid w:val="00A80B17"/>
    <w:rsid w:val="00A83B90"/>
    <w:rsid w:val="00A86292"/>
    <w:rsid w:val="00A87450"/>
    <w:rsid w:val="00A91588"/>
    <w:rsid w:val="00A92432"/>
    <w:rsid w:val="00A92690"/>
    <w:rsid w:val="00A92AE7"/>
    <w:rsid w:val="00A932B4"/>
    <w:rsid w:val="00A93776"/>
    <w:rsid w:val="00A93802"/>
    <w:rsid w:val="00A94DA0"/>
    <w:rsid w:val="00A97B4F"/>
    <w:rsid w:val="00AA050A"/>
    <w:rsid w:val="00AA1816"/>
    <w:rsid w:val="00AA1DA4"/>
    <w:rsid w:val="00AA53F0"/>
    <w:rsid w:val="00AA721D"/>
    <w:rsid w:val="00AB240D"/>
    <w:rsid w:val="00AB459B"/>
    <w:rsid w:val="00AB53CB"/>
    <w:rsid w:val="00AB5FBD"/>
    <w:rsid w:val="00AB7729"/>
    <w:rsid w:val="00AC258A"/>
    <w:rsid w:val="00AC2A02"/>
    <w:rsid w:val="00AC330C"/>
    <w:rsid w:val="00AC66D0"/>
    <w:rsid w:val="00AC7D41"/>
    <w:rsid w:val="00AD0368"/>
    <w:rsid w:val="00AD1C3A"/>
    <w:rsid w:val="00AD3591"/>
    <w:rsid w:val="00AD3728"/>
    <w:rsid w:val="00AD41F7"/>
    <w:rsid w:val="00AD4E53"/>
    <w:rsid w:val="00AD59DF"/>
    <w:rsid w:val="00AD64ED"/>
    <w:rsid w:val="00AD66EE"/>
    <w:rsid w:val="00AE1987"/>
    <w:rsid w:val="00AE22D1"/>
    <w:rsid w:val="00AE2CA9"/>
    <w:rsid w:val="00AE53A7"/>
    <w:rsid w:val="00AE58F1"/>
    <w:rsid w:val="00AE5B3C"/>
    <w:rsid w:val="00AE6F3D"/>
    <w:rsid w:val="00AF2002"/>
    <w:rsid w:val="00AF2A16"/>
    <w:rsid w:val="00AF3640"/>
    <w:rsid w:val="00AF3BBD"/>
    <w:rsid w:val="00AF4BBC"/>
    <w:rsid w:val="00AF6BD9"/>
    <w:rsid w:val="00B03FB2"/>
    <w:rsid w:val="00B05598"/>
    <w:rsid w:val="00B0726E"/>
    <w:rsid w:val="00B07996"/>
    <w:rsid w:val="00B07B7C"/>
    <w:rsid w:val="00B10247"/>
    <w:rsid w:val="00B116B4"/>
    <w:rsid w:val="00B12CE8"/>
    <w:rsid w:val="00B13A9E"/>
    <w:rsid w:val="00B14DE9"/>
    <w:rsid w:val="00B1791E"/>
    <w:rsid w:val="00B22EEF"/>
    <w:rsid w:val="00B27099"/>
    <w:rsid w:val="00B30B1D"/>
    <w:rsid w:val="00B315FE"/>
    <w:rsid w:val="00B31B9D"/>
    <w:rsid w:val="00B330C4"/>
    <w:rsid w:val="00B335BE"/>
    <w:rsid w:val="00B354EA"/>
    <w:rsid w:val="00B35540"/>
    <w:rsid w:val="00B36965"/>
    <w:rsid w:val="00B427BD"/>
    <w:rsid w:val="00B43413"/>
    <w:rsid w:val="00B44139"/>
    <w:rsid w:val="00B44802"/>
    <w:rsid w:val="00B455F0"/>
    <w:rsid w:val="00B4730E"/>
    <w:rsid w:val="00B4742E"/>
    <w:rsid w:val="00B54755"/>
    <w:rsid w:val="00B54782"/>
    <w:rsid w:val="00B54D68"/>
    <w:rsid w:val="00B561B0"/>
    <w:rsid w:val="00B5662F"/>
    <w:rsid w:val="00B568B9"/>
    <w:rsid w:val="00B64F13"/>
    <w:rsid w:val="00B6542D"/>
    <w:rsid w:val="00B6561D"/>
    <w:rsid w:val="00B65F86"/>
    <w:rsid w:val="00B66377"/>
    <w:rsid w:val="00B67CB1"/>
    <w:rsid w:val="00B70790"/>
    <w:rsid w:val="00B719A4"/>
    <w:rsid w:val="00B71ECD"/>
    <w:rsid w:val="00B747F0"/>
    <w:rsid w:val="00B75F85"/>
    <w:rsid w:val="00B77495"/>
    <w:rsid w:val="00B80674"/>
    <w:rsid w:val="00B81163"/>
    <w:rsid w:val="00B8408B"/>
    <w:rsid w:val="00B840DC"/>
    <w:rsid w:val="00B84153"/>
    <w:rsid w:val="00B847E8"/>
    <w:rsid w:val="00B859DE"/>
    <w:rsid w:val="00B8654B"/>
    <w:rsid w:val="00B875A9"/>
    <w:rsid w:val="00B9233A"/>
    <w:rsid w:val="00B95273"/>
    <w:rsid w:val="00B972E9"/>
    <w:rsid w:val="00B97D6C"/>
    <w:rsid w:val="00BA00F7"/>
    <w:rsid w:val="00BA0EF9"/>
    <w:rsid w:val="00BA106C"/>
    <w:rsid w:val="00BA18D6"/>
    <w:rsid w:val="00BA231D"/>
    <w:rsid w:val="00BB212A"/>
    <w:rsid w:val="00BB2147"/>
    <w:rsid w:val="00BB2705"/>
    <w:rsid w:val="00BB32BF"/>
    <w:rsid w:val="00BB69DD"/>
    <w:rsid w:val="00BB6C42"/>
    <w:rsid w:val="00BB785E"/>
    <w:rsid w:val="00BB7B14"/>
    <w:rsid w:val="00BC49F7"/>
    <w:rsid w:val="00BC7909"/>
    <w:rsid w:val="00BD1EFA"/>
    <w:rsid w:val="00BD430D"/>
    <w:rsid w:val="00BD48F2"/>
    <w:rsid w:val="00BE0327"/>
    <w:rsid w:val="00BE0452"/>
    <w:rsid w:val="00BE0644"/>
    <w:rsid w:val="00BE0D53"/>
    <w:rsid w:val="00BE1163"/>
    <w:rsid w:val="00BE2128"/>
    <w:rsid w:val="00BE34AF"/>
    <w:rsid w:val="00BE4C60"/>
    <w:rsid w:val="00BE4F4E"/>
    <w:rsid w:val="00BF18EC"/>
    <w:rsid w:val="00BF1AF5"/>
    <w:rsid w:val="00BF3B3C"/>
    <w:rsid w:val="00BF4A03"/>
    <w:rsid w:val="00BF5850"/>
    <w:rsid w:val="00BF625B"/>
    <w:rsid w:val="00BF62B4"/>
    <w:rsid w:val="00BF69E5"/>
    <w:rsid w:val="00BF6A94"/>
    <w:rsid w:val="00C01540"/>
    <w:rsid w:val="00C027FB"/>
    <w:rsid w:val="00C03850"/>
    <w:rsid w:val="00C04E8C"/>
    <w:rsid w:val="00C072D3"/>
    <w:rsid w:val="00C07AF0"/>
    <w:rsid w:val="00C10E34"/>
    <w:rsid w:val="00C1206D"/>
    <w:rsid w:val="00C12D87"/>
    <w:rsid w:val="00C142C9"/>
    <w:rsid w:val="00C156F6"/>
    <w:rsid w:val="00C15F48"/>
    <w:rsid w:val="00C17B6A"/>
    <w:rsid w:val="00C203FA"/>
    <w:rsid w:val="00C2166D"/>
    <w:rsid w:val="00C2325E"/>
    <w:rsid w:val="00C234B4"/>
    <w:rsid w:val="00C23967"/>
    <w:rsid w:val="00C25312"/>
    <w:rsid w:val="00C2653F"/>
    <w:rsid w:val="00C26C3F"/>
    <w:rsid w:val="00C30711"/>
    <w:rsid w:val="00C308CF"/>
    <w:rsid w:val="00C32486"/>
    <w:rsid w:val="00C332DF"/>
    <w:rsid w:val="00C34771"/>
    <w:rsid w:val="00C36402"/>
    <w:rsid w:val="00C36484"/>
    <w:rsid w:val="00C36E78"/>
    <w:rsid w:val="00C37772"/>
    <w:rsid w:val="00C4084D"/>
    <w:rsid w:val="00C42F02"/>
    <w:rsid w:val="00C43010"/>
    <w:rsid w:val="00C443B2"/>
    <w:rsid w:val="00C4532A"/>
    <w:rsid w:val="00C47A78"/>
    <w:rsid w:val="00C50757"/>
    <w:rsid w:val="00C52329"/>
    <w:rsid w:val="00C53E76"/>
    <w:rsid w:val="00C54243"/>
    <w:rsid w:val="00C54853"/>
    <w:rsid w:val="00C54BAC"/>
    <w:rsid w:val="00C567C2"/>
    <w:rsid w:val="00C56D03"/>
    <w:rsid w:val="00C61039"/>
    <w:rsid w:val="00C613BC"/>
    <w:rsid w:val="00C661E8"/>
    <w:rsid w:val="00C6709E"/>
    <w:rsid w:val="00C735EF"/>
    <w:rsid w:val="00C7368C"/>
    <w:rsid w:val="00C74768"/>
    <w:rsid w:val="00C75DE9"/>
    <w:rsid w:val="00C76D1E"/>
    <w:rsid w:val="00C77676"/>
    <w:rsid w:val="00C779B5"/>
    <w:rsid w:val="00C77BE2"/>
    <w:rsid w:val="00C802B8"/>
    <w:rsid w:val="00C80533"/>
    <w:rsid w:val="00C80C4F"/>
    <w:rsid w:val="00C82758"/>
    <w:rsid w:val="00C8315C"/>
    <w:rsid w:val="00C9173F"/>
    <w:rsid w:val="00C917C7"/>
    <w:rsid w:val="00C921EF"/>
    <w:rsid w:val="00C9382F"/>
    <w:rsid w:val="00C94FF1"/>
    <w:rsid w:val="00C964CF"/>
    <w:rsid w:val="00C9724F"/>
    <w:rsid w:val="00CA1F6B"/>
    <w:rsid w:val="00CA2307"/>
    <w:rsid w:val="00CA2BE5"/>
    <w:rsid w:val="00CA2D56"/>
    <w:rsid w:val="00CA2DC8"/>
    <w:rsid w:val="00CA36AC"/>
    <w:rsid w:val="00CA36F5"/>
    <w:rsid w:val="00CA4196"/>
    <w:rsid w:val="00CA5075"/>
    <w:rsid w:val="00CA5CA6"/>
    <w:rsid w:val="00CA7471"/>
    <w:rsid w:val="00CA7DF8"/>
    <w:rsid w:val="00CB0C2F"/>
    <w:rsid w:val="00CB2F03"/>
    <w:rsid w:val="00CB474A"/>
    <w:rsid w:val="00CB47B2"/>
    <w:rsid w:val="00CB59A6"/>
    <w:rsid w:val="00CB6D01"/>
    <w:rsid w:val="00CB6F1F"/>
    <w:rsid w:val="00CB7056"/>
    <w:rsid w:val="00CB7D2A"/>
    <w:rsid w:val="00CC49DC"/>
    <w:rsid w:val="00CC4F17"/>
    <w:rsid w:val="00CC6B69"/>
    <w:rsid w:val="00CC6BAC"/>
    <w:rsid w:val="00CC6D02"/>
    <w:rsid w:val="00CC7204"/>
    <w:rsid w:val="00CD1833"/>
    <w:rsid w:val="00CD314F"/>
    <w:rsid w:val="00CD5140"/>
    <w:rsid w:val="00CD7E4A"/>
    <w:rsid w:val="00CE032E"/>
    <w:rsid w:val="00CE2E85"/>
    <w:rsid w:val="00CE3FCC"/>
    <w:rsid w:val="00CE40D2"/>
    <w:rsid w:val="00CE5733"/>
    <w:rsid w:val="00CE5F1B"/>
    <w:rsid w:val="00CE7B60"/>
    <w:rsid w:val="00CF2E42"/>
    <w:rsid w:val="00D00D24"/>
    <w:rsid w:val="00D0288F"/>
    <w:rsid w:val="00D055E2"/>
    <w:rsid w:val="00D074B0"/>
    <w:rsid w:val="00D07D8C"/>
    <w:rsid w:val="00D1013E"/>
    <w:rsid w:val="00D11EBB"/>
    <w:rsid w:val="00D12493"/>
    <w:rsid w:val="00D12847"/>
    <w:rsid w:val="00D13051"/>
    <w:rsid w:val="00D14A5E"/>
    <w:rsid w:val="00D14FCA"/>
    <w:rsid w:val="00D15076"/>
    <w:rsid w:val="00D16D8E"/>
    <w:rsid w:val="00D1770E"/>
    <w:rsid w:val="00D20803"/>
    <w:rsid w:val="00D20F8C"/>
    <w:rsid w:val="00D22F4E"/>
    <w:rsid w:val="00D23284"/>
    <w:rsid w:val="00D254F1"/>
    <w:rsid w:val="00D33E23"/>
    <w:rsid w:val="00D3666B"/>
    <w:rsid w:val="00D36DC7"/>
    <w:rsid w:val="00D37064"/>
    <w:rsid w:val="00D40205"/>
    <w:rsid w:val="00D42FB7"/>
    <w:rsid w:val="00D43DE8"/>
    <w:rsid w:val="00D44006"/>
    <w:rsid w:val="00D44496"/>
    <w:rsid w:val="00D46CDD"/>
    <w:rsid w:val="00D4799C"/>
    <w:rsid w:val="00D50CFB"/>
    <w:rsid w:val="00D533C8"/>
    <w:rsid w:val="00D54E76"/>
    <w:rsid w:val="00D5529A"/>
    <w:rsid w:val="00D56E31"/>
    <w:rsid w:val="00D56F45"/>
    <w:rsid w:val="00D60A64"/>
    <w:rsid w:val="00D60DFD"/>
    <w:rsid w:val="00D62721"/>
    <w:rsid w:val="00D6288D"/>
    <w:rsid w:val="00D66C22"/>
    <w:rsid w:val="00D67469"/>
    <w:rsid w:val="00D71BB9"/>
    <w:rsid w:val="00D72024"/>
    <w:rsid w:val="00D74915"/>
    <w:rsid w:val="00D8027A"/>
    <w:rsid w:val="00D814B4"/>
    <w:rsid w:val="00D83349"/>
    <w:rsid w:val="00D84C46"/>
    <w:rsid w:val="00D851BB"/>
    <w:rsid w:val="00D85B5F"/>
    <w:rsid w:val="00D91D02"/>
    <w:rsid w:val="00D924FF"/>
    <w:rsid w:val="00D961D7"/>
    <w:rsid w:val="00D96B87"/>
    <w:rsid w:val="00DA1004"/>
    <w:rsid w:val="00DA1221"/>
    <w:rsid w:val="00DA149B"/>
    <w:rsid w:val="00DA1907"/>
    <w:rsid w:val="00DA1E45"/>
    <w:rsid w:val="00DA3D32"/>
    <w:rsid w:val="00DA461D"/>
    <w:rsid w:val="00DA67FD"/>
    <w:rsid w:val="00DA6D25"/>
    <w:rsid w:val="00DA74FD"/>
    <w:rsid w:val="00DA7C08"/>
    <w:rsid w:val="00DB4624"/>
    <w:rsid w:val="00DB583F"/>
    <w:rsid w:val="00DB6CE6"/>
    <w:rsid w:val="00DB7EDD"/>
    <w:rsid w:val="00DC1144"/>
    <w:rsid w:val="00DC1D04"/>
    <w:rsid w:val="00DC313F"/>
    <w:rsid w:val="00DC343D"/>
    <w:rsid w:val="00DC3491"/>
    <w:rsid w:val="00DC3AF1"/>
    <w:rsid w:val="00DC6199"/>
    <w:rsid w:val="00DD3340"/>
    <w:rsid w:val="00DD41A5"/>
    <w:rsid w:val="00DD533F"/>
    <w:rsid w:val="00DD5AAA"/>
    <w:rsid w:val="00DE008B"/>
    <w:rsid w:val="00DE09E8"/>
    <w:rsid w:val="00DE0C5F"/>
    <w:rsid w:val="00DE125A"/>
    <w:rsid w:val="00DE3E5F"/>
    <w:rsid w:val="00DE4DEB"/>
    <w:rsid w:val="00DE5F21"/>
    <w:rsid w:val="00DE6F36"/>
    <w:rsid w:val="00DE7FC5"/>
    <w:rsid w:val="00DF0F0B"/>
    <w:rsid w:val="00DF183C"/>
    <w:rsid w:val="00DF1ACE"/>
    <w:rsid w:val="00DF1B31"/>
    <w:rsid w:val="00DF50B0"/>
    <w:rsid w:val="00DF5EB7"/>
    <w:rsid w:val="00DF63A8"/>
    <w:rsid w:val="00DF7028"/>
    <w:rsid w:val="00DF7109"/>
    <w:rsid w:val="00E00061"/>
    <w:rsid w:val="00E030EF"/>
    <w:rsid w:val="00E051FC"/>
    <w:rsid w:val="00E05421"/>
    <w:rsid w:val="00E07AE8"/>
    <w:rsid w:val="00E1166A"/>
    <w:rsid w:val="00E11E0B"/>
    <w:rsid w:val="00E11E54"/>
    <w:rsid w:val="00E12171"/>
    <w:rsid w:val="00E134EE"/>
    <w:rsid w:val="00E1364C"/>
    <w:rsid w:val="00E13CD8"/>
    <w:rsid w:val="00E14DD3"/>
    <w:rsid w:val="00E16E18"/>
    <w:rsid w:val="00E21F63"/>
    <w:rsid w:val="00E2229C"/>
    <w:rsid w:val="00E227CE"/>
    <w:rsid w:val="00E241BD"/>
    <w:rsid w:val="00E3073C"/>
    <w:rsid w:val="00E30A51"/>
    <w:rsid w:val="00E30D00"/>
    <w:rsid w:val="00E312DA"/>
    <w:rsid w:val="00E31339"/>
    <w:rsid w:val="00E3236A"/>
    <w:rsid w:val="00E33DA5"/>
    <w:rsid w:val="00E34975"/>
    <w:rsid w:val="00E354B0"/>
    <w:rsid w:val="00E3760F"/>
    <w:rsid w:val="00E3768F"/>
    <w:rsid w:val="00E42F2C"/>
    <w:rsid w:val="00E43404"/>
    <w:rsid w:val="00E43CD8"/>
    <w:rsid w:val="00E4702C"/>
    <w:rsid w:val="00E47B8E"/>
    <w:rsid w:val="00E50755"/>
    <w:rsid w:val="00E50ACE"/>
    <w:rsid w:val="00E5115D"/>
    <w:rsid w:val="00E52504"/>
    <w:rsid w:val="00E53197"/>
    <w:rsid w:val="00E53511"/>
    <w:rsid w:val="00E57087"/>
    <w:rsid w:val="00E57D91"/>
    <w:rsid w:val="00E6101F"/>
    <w:rsid w:val="00E63C33"/>
    <w:rsid w:val="00E644A2"/>
    <w:rsid w:val="00E655C7"/>
    <w:rsid w:val="00E674C3"/>
    <w:rsid w:val="00E70200"/>
    <w:rsid w:val="00E7156E"/>
    <w:rsid w:val="00E72710"/>
    <w:rsid w:val="00E731CC"/>
    <w:rsid w:val="00E7382E"/>
    <w:rsid w:val="00E8186E"/>
    <w:rsid w:val="00E83407"/>
    <w:rsid w:val="00E844C7"/>
    <w:rsid w:val="00E85362"/>
    <w:rsid w:val="00E85ED5"/>
    <w:rsid w:val="00E8747D"/>
    <w:rsid w:val="00E87C09"/>
    <w:rsid w:val="00E87F3D"/>
    <w:rsid w:val="00E91E8B"/>
    <w:rsid w:val="00E93980"/>
    <w:rsid w:val="00E96B20"/>
    <w:rsid w:val="00EA0C84"/>
    <w:rsid w:val="00EA3EFB"/>
    <w:rsid w:val="00EA44DA"/>
    <w:rsid w:val="00EA5B8C"/>
    <w:rsid w:val="00EB0002"/>
    <w:rsid w:val="00EB38B9"/>
    <w:rsid w:val="00EB4F26"/>
    <w:rsid w:val="00EB56E0"/>
    <w:rsid w:val="00EB57F2"/>
    <w:rsid w:val="00EB648C"/>
    <w:rsid w:val="00EC110D"/>
    <w:rsid w:val="00EC1E6E"/>
    <w:rsid w:val="00EC3BDC"/>
    <w:rsid w:val="00EC5A38"/>
    <w:rsid w:val="00EC5BD0"/>
    <w:rsid w:val="00EC6743"/>
    <w:rsid w:val="00EC68E9"/>
    <w:rsid w:val="00EC79A6"/>
    <w:rsid w:val="00ED19BF"/>
    <w:rsid w:val="00ED19FE"/>
    <w:rsid w:val="00ED56A9"/>
    <w:rsid w:val="00ED58F4"/>
    <w:rsid w:val="00ED7BF3"/>
    <w:rsid w:val="00EE106B"/>
    <w:rsid w:val="00EE22BE"/>
    <w:rsid w:val="00EE256C"/>
    <w:rsid w:val="00EE3D9A"/>
    <w:rsid w:val="00EE435F"/>
    <w:rsid w:val="00EE5112"/>
    <w:rsid w:val="00EE565D"/>
    <w:rsid w:val="00EE6A4A"/>
    <w:rsid w:val="00EF005B"/>
    <w:rsid w:val="00EF07FF"/>
    <w:rsid w:val="00EF11FA"/>
    <w:rsid w:val="00EF4656"/>
    <w:rsid w:val="00EF4B6B"/>
    <w:rsid w:val="00EF611A"/>
    <w:rsid w:val="00EF61EF"/>
    <w:rsid w:val="00F032F9"/>
    <w:rsid w:val="00F034E0"/>
    <w:rsid w:val="00F06484"/>
    <w:rsid w:val="00F0777F"/>
    <w:rsid w:val="00F12BE6"/>
    <w:rsid w:val="00F12D5F"/>
    <w:rsid w:val="00F12E83"/>
    <w:rsid w:val="00F13D33"/>
    <w:rsid w:val="00F155ED"/>
    <w:rsid w:val="00F15C65"/>
    <w:rsid w:val="00F15E62"/>
    <w:rsid w:val="00F160BE"/>
    <w:rsid w:val="00F22DAF"/>
    <w:rsid w:val="00F246BA"/>
    <w:rsid w:val="00F25148"/>
    <w:rsid w:val="00F2522C"/>
    <w:rsid w:val="00F26281"/>
    <w:rsid w:val="00F263A2"/>
    <w:rsid w:val="00F26431"/>
    <w:rsid w:val="00F3290E"/>
    <w:rsid w:val="00F341B0"/>
    <w:rsid w:val="00F351CA"/>
    <w:rsid w:val="00F36109"/>
    <w:rsid w:val="00F36E7F"/>
    <w:rsid w:val="00F37ADA"/>
    <w:rsid w:val="00F414AA"/>
    <w:rsid w:val="00F42EE9"/>
    <w:rsid w:val="00F454EF"/>
    <w:rsid w:val="00F47426"/>
    <w:rsid w:val="00F50CD8"/>
    <w:rsid w:val="00F517DD"/>
    <w:rsid w:val="00F5208F"/>
    <w:rsid w:val="00F53334"/>
    <w:rsid w:val="00F537A3"/>
    <w:rsid w:val="00F5429C"/>
    <w:rsid w:val="00F54610"/>
    <w:rsid w:val="00F548F6"/>
    <w:rsid w:val="00F55747"/>
    <w:rsid w:val="00F56283"/>
    <w:rsid w:val="00F57181"/>
    <w:rsid w:val="00F6346D"/>
    <w:rsid w:val="00F66782"/>
    <w:rsid w:val="00F7027C"/>
    <w:rsid w:val="00F71FB3"/>
    <w:rsid w:val="00F733CF"/>
    <w:rsid w:val="00F75E03"/>
    <w:rsid w:val="00F76B29"/>
    <w:rsid w:val="00F7735B"/>
    <w:rsid w:val="00F773AA"/>
    <w:rsid w:val="00F8204B"/>
    <w:rsid w:val="00F82FF0"/>
    <w:rsid w:val="00F85139"/>
    <w:rsid w:val="00F8537E"/>
    <w:rsid w:val="00F85FD1"/>
    <w:rsid w:val="00F8768D"/>
    <w:rsid w:val="00F900B6"/>
    <w:rsid w:val="00F900F6"/>
    <w:rsid w:val="00F91165"/>
    <w:rsid w:val="00F91D62"/>
    <w:rsid w:val="00F9298A"/>
    <w:rsid w:val="00F94233"/>
    <w:rsid w:val="00F944A7"/>
    <w:rsid w:val="00F95835"/>
    <w:rsid w:val="00F95F80"/>
    <w:rsid w:val="00F97B48"/>
    <w:rsid w:val="00FA0763"/>
    <w:rsid w:val="00FA0841"/>
    <w:rsid w:val="00FA16AA"/>
    <w:rsid w:val="00FA19E3"/>
    <w:rsid w:val="00FA1A2B"/>
    <w:rsid w:val="00FA2020"/>
    <w:rsid w:val="00FA3D21"/>
    <w:rsid w:val="00FA3E6D"/>
    <w:rsid w:val="00FA48B1"/>
    <w:rsid w:val="00FB0FFD"/>
    <w:rsid w:val="00FB1F1A"/>
    <w:rsid w:val="00FB4748"/>
    <w:rsid w:val="00FB59FB"/>
    <w:rsid w:val="00FB5EFB"/>
    <w:rsid w:val="00FB5F5F"/>
    <w:rsid w:val="00FB6B9E"/>
    <w:rsid w:val="00FB6D1C"/>
    <w:rsid w:val="00FC2517"/>
    <w:rsid w:val="00FC2558"/>
    <w:rsid w:val="00FC2E95"/>
    <w:rsid w:val="00FC34C6"/>
    <w:rsid w:val="00FC354D"/>
    <w:rsid w:val="00FC6D5A"/>
    <w:rsid w:val="00FC7071"/>
    <w:rsid w:val="00FC77F8"/>
    <w:rsid w:val="00FC7A0B"/>
    <w:rsid w:val="00FD13CD"/>
    <w:rsid w:val="00FD1437"/>
    <w:rsid w:val="00FD1523"/>
    <w:rsid w:val="00FD1599"/>
    <w:rsid w:val="00FD2F09"/>
    <w:rsid w:val="00FD4B38"/>
    <w:rsid w:val="00FD586D"/>
    <w:rsid w:val="00FE02E1"/>
    <w:rsid w:val="00FE15B1"/>
    <w:rsid w:val="00FE2067"/>
    <w:rsid w:val="00FE28F1"/>
    <w:rsid w:val="00FE2B7E"/>
    <w:rsid w:val="00FE37E8"/>
    <w:rsid w:val="00FE40AA"/>
    <w:rsid w:val="00FE6B96"/>
    <w:rsid w:val="00FF0960"/>
    <w:rsid w:val="00FF1A3E"/>
    <w:rsid w:val="00FF1E3D"/>
    <w:rsid w:val="00FF5018"/>
    <w:rsid w:val="00FF59F8"/>
    <w:rsid w:val="00FF5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4B5C6DF"/>
  <w15:docId w15:val="{1A2FCF10-261E-4AFE-8421-31E25BD68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9CB"/>
    <w:rPr>
      <w:rFonts w:ascii="Times" w:hAnsi="Times"/>
      <w:sz w:val="24"/>
      <w:szCs w:val="24"/>
      <w:lang w:eastAsia="ja-JP"/>
    </w:rPr>
  </w:style>
  <w:style w:type="paragraph" w:styleId="Heading1">
    <w:name w:val="heading 1"/>
    <w:next w:val="Normal"/>
    <w:link w:val="Heading1Char"/>
    <w:uiPriority w:val="9"/>
    <w:unhideWhenUsed/>
    <w:qFormat/>
    <w:rsid w:val="001C2749"/>
    <w:pPr>
      <w:keepNext/>
      <w:keepLines/>
      <w:spacing w:after="26"/>
      <w:ind w:left="-5" w:right="-15" w:hanging="10"/>
      <w:outlineLvl w:val="0"/>
    </w:pPr>
    <w:rPr>
      <w:rFonts w:ascii="Times New Roman" w:eastAsia="Times New Roman" w:hAnsi="Times New Roman"/>
      <w:b/>
      <w:color w:val="000000"/>
      <w:sz w:val="24"/>
      <w:szCs w:val="22"/>
    </w:rPr>
  </w:style>
  <w:style w:type="paragraph" w:styleId="Heading2">
    <w:name w:val="heading 2"/>
    <w:basedOn w:val="Normal"/>
    <w:next w:val="Normal"/>
    <w:link w:val="Heading2Char"/>
    <w:semiHidden/>
    <w:unhideWhenUsed/>
    <w:qFormat/>
    <w:rsid w:val="00473D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5433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C36E78"/>
    <w:rPr>
      <w:rFonts w:ascii="Lucida Grande" w:hAnsi="Lucida Grande"/>
      <w:sz w:val="18"/>
      <w:szCs w:val="18"/>
    </w:rPr>
  </w:style>
  <w:style w:type="character" w:customStyle="1" w:styleId="BalloonTextChar">
    <w:name w:val="Balloon Text Char"/>
    <w:basedOn w:val="DefaultParagraphFont"/>
    <w:link w:val="BalloonText"/>
    <w:semiHidden/>
    <w:locked/>
    <w:rsid w:val="00C36E78"/>
    <w:rPr>
      <w:rFonts w:ascii="Lucida Grande" w:hAnsi="Lucida Grande" w:cs="Times New Roman"/>
      <w:sz w:val="18"/>
    </w:rPr>
  </w:style>
  <w:style w:type="paragraph" w:styleId="ListParagraph">
    <w:name w:val="List Paragraph"/>
    <w:basedOn w:val="Normal"/>
    <w:uiPriority w:val="34"/>
    <w:qFormat/>
    <w:rsid w:val="006E24AC"/>
    <w:pPr>
      <w:ind w:left="720"/>
      <w:contextualSpacing/>
    </w:pPr>
  </w:style>
  <w:style w:type="table" w:styleId="TableGrid">
    <w:name w:val="Table Grid"/>
    <w:basedOn w:val="TableNormal"/>
    <w:uiPriority w:val="39"/>
    <w:rsid w:val="001779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B73BA"/>
    <w:pPr>
      <w:tabs>
        <w:tab w:val="center" w:pos="4320"/>
        <w:tab w:val="right" w:pos="8640"/>
      </w:tabs>
    </w:pPr>
  </w:style>
  <w:style w:type="character" w:customStyle="1" w:styleId="FooterChar">
    <w:name w:val="Footer Char"/>
    <w:basedOn w:val="DefaultParagraphFont"/>
    <w:link w:val="Footer"/>
    <w:uiPriority w:val="99"/>
    <w:locked/>
    <w:rsid w:val="001B73BA"/>
    <w:rPr>
      <w:rFonts w:ascii="Times" w:hAnsi="Times" w:cs="Times New Roman"/>
      <w:sz w:val="24"/>
    </w:rPr>
  </w:style>
  <w:style w:type="character" w:styleId="PageNumber">
    <w:name w:val="page number"/>
    <w:basedOn w:val="DefaultParagraphFont"/>
    <w:semiHidden/>
    <w:rsid w:val="001B73BA"/>
    <w:rPr>
      <w:rFonts w:cs="Times New Roman"/>
    </w:rPr>
  </w:style>
  <w:style w:type="paragraph" w:styleId="Header">
    <w:name w:val="header"/>
    <w:basedOn w:val="Normal"/>
    <w:link w:val="HeaderChar"/>
    <w:rsid w:val="001B73BA"/>
    <w:pPr>
      <w:tabs>
        <w:tab w:val="center" w:pos="4320"/>
        <w:tab w:val="right" w:pos="8640"/>
      </w:tabs>
    </w:pPr>
  </w:style>
  <w:style w:type="character" w:customStyle="1" w:styleId="HeaderChar">
    <w:name w:val="Header Char"/>
    <w:basedOn w:val="DefaultParagraphFont"/>
    <w:link w:val="Header"/>
    <w:locked/>
    <w:rsid w:val="001B73BA"/>
    <w:rPr>
      <w:rFonts w:ascii="Times" w:hAnsi="Times" w:cs="Times New Roman"/>
      <w:sz w:val="24"/>
    </w:rPr>
  </w:style>
  <w:style w:type="paragraph" w:styleId="NormalWeb">
    <w:name w:val="Normal (Web)"/>
    <w:basedOn w:val="Normal"/>
    <w:uiPriority w:val="99"/>
    <w:semiHidden/>
    <w:rsid w:val="0012144B"/>
    <w:pPr>
      <w:spacing w:before="100" w:beforeAutospacing="1" w:after="100" w:afterAutospacing="1"/>
    </w:pPr>
    <w:rPr>
      <w:sz w:val="20"/>
      <w:szCs w:val="20"/>
      <w:lang w:eastAsia="en-US"/>
    </w:rPr>
  </w:style>
  <w:style w:type="paragraph" w:styleId="FootnoteText">
    <w:name w:val="footnote text"/>
    <w:basedOn w:val="Normal"/>
    <w:link w:val="FootnoteTextChar"/>
    <w:semiHidden/>
    <w:rsid w:val="004732DF"/>
    <w:rPr>
      <w:rFonts w:ascii="Times New Roman" w:hAnsi="Times New Roman"/>
      <w:sz w:val="20"/>
      <w:szCs w:val="20"/>
      <w:lang w:eastAsia="en-US"/>
    </w:rPr>
  </w:style>
  <w:style w:type="character" w:customStyle="1" w:styleId="FootnoteTextChar">
    <w:name w:val="Footnote Text Char"/>
    <w:basedOn w:val="DefaultParagraphFont"/>
    <w:link w:val="FootnoteText"/>
    <w:semiHidden/>
    <w:locked/>
    <w:rsid w:val="004732DF"/>
    <w:rPr>
      <w:rFonts w:ascii="Times New Roman" w:hAnsi="Times New Roman" w:cs="Times New Roman"/>
      <w:lang w:eastAsia="en-US"/>
    </w:rPr>
  </w:style>
  <w:style w:type="character" w:styleId="FootnoteReference">
    <w:name w:val="footnote reference"/>
    <w:basedOn w:val="DefaultParagraphFont"/>
    <w:semiHidden/>
    <w:rsid w:val="004732DF"/>
    <w:rPr>
      <w:rFonts w:cs="Times New Roman"/>
      <w:vertAlign w:val="superscript"/>
    </w:rPr>
  </w:style>
  <w:style w:type="character" w:styleId="CommentReference">
    <w:name w:val="annotation reference"/>
    <w:basedOn w:val="DefaultParagraphFont"/>
    <w:uiPriority w:val="99"/>
    <w:semiHidden/>
    <w:rsid w:val="005A0870"/>
    <w:rPr>
      <w:rFonts w:cs="Times New Roman"/>
      <w:sz w:val="18"/>
    </w:rPr>
  </w:style>
  <w:style w:type="paragraph" w:styleId="CommentText">
    <w:name w:val="annotation text"/>
    <w:basedOn w:val="Normal"/>
    <w:link w:val="CommentTextChar"/>
    <w:uiPriority w:val="99"/>
    <w:semiHidden/>
    <w:rsid w:val="005A0870"/>
  </w:style>
  <w:style w:type="character" w:customStyle="1" w:styleId="CommentTextChar">
    <w:name w:val="Comment Text Char"/>
    <w:basedOn w:val="DefaultParagraphFont"/>
    <w:link w:val="CommentText"/>
    <w:uiPriority w:val="99"/>
    <w:semiHidden/>
    <w:locked/>
    <w:rsid w:val="005A0870"/>
    <w:rPr>
      <w:rFonts w:ascii="Times" w:hAnsi="Times" w:cs="Times New Roman"/>
      <w:sz w:val="24"/>
    </w:rPr>
  </w:style>
  <w:style w:type="paragraph" w:styleId="CommentSubject">
    <w:name w:val="annotation subject"/>
    <w:basedOn w:val="CommentText"/>
    <w:next w:val="CommentText"/>
    <w:link w:val="CommentSubjectChar"/>
    <w:semiHidden/>
    <w:rsid w:val="005A0870"/>
    <w:rPr>
      <w:b/>
      <w:bCs/>
      <w:sz w:val="20"/>
      <w:szCs w:val="20"/>
    </w:rPr>
  </w:style>
  <w:style w:type="character" w:customStyle="1" w:styleId="CommentSubjectChar">
    <w:name w:val="Comment Subject Char"/>
    <w:basedOn w:val="CommentTextChar"/>
    <w:link w:val="CommentSubject"/>
    <w:semiHidden/>
    <w:locked/>
    <w:rsid w:val="005A0870"/>
    <w:rPr>
      <w:rFonts w:ascii="Times" w:hAnsi="Times" w:cs="Times New Roman"/>
      <w:b/>
      <w:bCs/>
      <w:sz w:val="24"/>
    </w:rPr>
  </w:style>
  <w:style w:type="character" w:styleId="Hyperlink">
    <w:name w:val="Hyperlink"/>
    <w:basedOn w:val="DefaultParagraphFont"/>
    <w:uiPriority w:val="99"/>
    <w:locked/>
    <w:rsid w:val="00F47426"/>
    <w:rPr>
      <w:color w:val="0000FF"/>
      <w:u w:val="single"/>
    </w:rPr>
  </w:style>
  <w:style w:type="character" w:customStyle="1" w:styleId="Heading1Char">
    <w:name w:val="Heading 1 Char"/>
    <w:basedOn w:val="DefaultParagraphFont"/>
    <w:link w:val="Heading1"/>
    <w:uiPriority w:val="9"/>
    <w:rsid w:val="001C2749"/>
    <w:rPr>
      <w:rFonts w:ascii="Times New Roman" w:eastAsia="Times New Roman" w:hAnsi="Times New Roman"/>
      <w:b/>
      <w:color w:val="000000"/>
      <w:sz w:val="24"/>
      <w:szCs w:val="22"/>
    </w:rPr>
  </w:style>
  <w:style w:type="table" w:customStyle="1" w:styleId="TableGrid0">
    <w:name w:val="TableGrid"/>
    <w:rsid w:val="001C2749"/>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Caption">
    <w:name w:val="caption"/>
    <w:basedOn w:val="Normal"/>
    <w:next w:val="Normal"/>
    <w:unhideWhenUsed/>
    <w:qFormat/>
    <w:rsid w:val="00DB583F"/>
    <w:pPr>
      <w:spacing w:after="200"/>
    </w:pPr>
    <w:rPr>
      <w:i/>
      <w:iCs/>
      <w:color w:val="1F497D" w:themeColor="text2"/>
      <w:sz w:val="18"/>
      <w:szCs w:val="18"/>
    </w:rPr>
  </w:style>
  <w:style w:type="character" w:customStyle="1" w:styleId="Heading2Char">
    <w:name w:val="Heading 2 Char"/>
    <w:basedOn w:val="DefaultParagraphFont"/>
    <w:link w:val="Heading2"/>
    <w:semiHidden/>
    <w:rsid w:val="00473D3D"/>
    <w:rPr>
      <w:rFonts w:asciiTheme="majorHAnsi" w:eastAsiaTheme="majorEastAsia" w:hAnsiTheme="majorHAnsi" w:cstheme="majorBidi"/>
      <w:color w:val="365F91" w:themeColor="accent1" w:themeShade="BF"/>
      <w:sz w:val="26"/>
      <w:szCs w:val="26"/>
      <w:lang w:eastAsia="ja-JP"/>
    </w:rPr>
  </w:style>
  <w:style w:type="paragraph" w:customStyle="1" w:styleId="pdficon">
    <w:name w:val="pdficon"/>
    <w:basedOn w:val="Normal"/>
    <w:rsid w:val="008266ED"/>
    <w:pPr>
      <w:spacing w:before="100" w:beforeAutospacing="1" w:after="360"/>
      <w:ind w:left="180"/>
    </w:pPr>
    <w:rPr>
      <w:rFonts w:ascii="Times New Roman" w:eastAsia="Times New Roman" w:hAnsi="Times New Roman"/>
      <w:lang w:eastAsia="en-US"/>
    </w:rPr>
  </w:style>
  <w:style w:type="paragraph" w:customStyle="1" w:styleId="H2">
    <w:name w:val="H2"/>
    <w:basedOn w:val="Normal"/>
    <w:next w:val="Normal"/>
    <w:uiPriority w:val="99"/>
    <w:rsid w:val="00DC313F"/>
    <w:pPr>
      <w:keepNext/>
      <w:autoSpaceDE w:val="0"/>
      <w:autoSpaceDN w:val="0"/>
      <w:adjustRightInd w:val="0"/>
      <w:spacing w:before="100" w:after="100"/>
      <w:outlineLvl w:val="2"/>
    </w:pPr>
    <w:rPr>
      <w:rFonts w:ascii="Times New Roman" w:hAnsi="Times New Roman"/>
      <w:b/>
      <w:bCs/>
      <w:sz w:val="36"/>
      <w:szCs w:val="36"/>
      <w:lang w:eastAsia="en-US"/>
    </w:rPr>
  </w:style>
  <w:style w:type="character" w:customStyle="1" w:styleId="Heading3Char">
    <w:name w:val="Heading 3 Char"/>
    <w:basedOn w:val="DefaultParagraphFont"/>
    <w:link w:val="Heading3"/>
    <w:rsid w:val="0035433A"/>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5433A"/>
    <w:rPr>
      <w:b/>
      <w:bCs/>
    </w:rPr>
  </w:style>
  <w:style w:type="character" w:styleId="FollowedHyperlink">
    <w:name w:val="FollowedHyperlink"/>
    <w:basedOn w:val="DefaultParagraphFont"/>
    <w:semiHidden/>
    <w:unhideWhenUsed/>
    <w:locked/>
    <w:rsid w:val="002A46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70918217">
      <w:bodyDiv w:val="1"/>
      <w:marLeft w:val="0"/>
      <w:marRight w:val="0"/>
      <w:marTop w:val="0"/>
      <w:marBottom w:val="0"/>
      <w:divBdr>
        <w:top w:val="none" w:sz="0" w:space="0" w:color="auto"/>
        <w:left w:val="none" w:sz="0" w:space="0" w:color="auto"/>
        <w:bottom w:val="none" w:sz="0" w:space="0" w:color="auto"/>
        <w:right w:val="none" w:sz="0" w:space="0" w:color="auto"/>
      </w:divBdr>
      <w:divsChild>
        <w:div w:id="248201154">
          <w:marLeft w:val="0"/>
          <w:marRight w:val="0"/>
          <w:marTop w:val="0"/>
          <w:marBottom w:val="0"/>
          <w:divBdr>
            <w:top w:val="none" w:sz="0" w:space="0" w:color="auto"/>
            <w:left w:val="none" w:sz="0" w:space="0" w:color="auto"/>
            <w:bottom w:val="single" w:sz="6" w:space="0" w:color="4A3E1D"/>
            <w:right w:val="none" w:sz="0" w:space="0" w:color="auto"/>
          </w:divBdr>
          <w:divsChild>
            <w:div w:id="1598052872">
              <w:marLeft w:val="0"/>
              <w:marRight w:val="0"/>
              <w:marTop w:val="0"/>
              <w:marBottom w:val="0"/>
              <w:divBdr>
                <w:top w:val="none" w:sz="0" w:space="0" w:color="auto"/>
                <w:left w:val="none" w:sz="0" w:space="0" w:color="auto"/>
                <w:bottom w:val="none" w:sz="0" w:space="0" w:color="auto"/>
                <w:right w:val="none" w:sz="0" w:space="0" w:color="auto"/>
              </w:divBdr>
              <w:divsChild>
                <w:div w:id="1092698366">
                  <w:marLeft w:val="0"/>
                  <w:marRight w:val="0"/>
                  <w:marTop w:val="0"/>
                  <w:marBottom w:val="0"/>
                  <w:divBdr>
                    <w:top w:val="none" w:sz="0" w:space="0" w:color="auto"/>
                    <w:left w:val="none" w:sz="0" w:space="0" w:color="auto"/>
                    <w:bottom w:val="none" w:sz="0" w:space="0" w:color="auto"/>
                    <w:right w:val="none" w:sz="0" w:space="0" w:color="auto"/>
                  </w:divBdr>
                  <w:divsChild>
                    <w:div w:id="32389189">
                      <w:marLeft w:val="0"/>
                      <w:marRight w:val="0"/>
                      <w:marTop w:val="0"/>
                      <w:marBottom w:val="0"/>
                      <w:divBdr>
                        <w:top w:val="none" w:sz="0" w:space="0" w:color="auto"/>
                        <w:left w:val="none" w:sz="0" w:space="0" w:color="auto"/>
                        <w:bottom w:val="none" w:sz="0" w:space="0" w:color="auto"/>
                        <w:right w:val="none" w:sz="0" w:space="0" w:color="auto"/>
                      </w:divBdr>
                      <w:divsChild>
                        <w:div w:id="767122201">
                          <w:marLeft w:val="0"/>
                          <w:marRight w:val="0"/>
                          <w:marTop w:val="0"/>
                          <w:marBottom w:val="0"/>
                          <w:divBdr>
                            <w:top w:val="none" w:sz="0" w:space="0" w:color="auto"/>
                            <w:left w:val="none" w:sz="0" w:space="0" w:color="auto"/>
                            <w:bottom w:val="none" w:sz="0" w:space="0" w:color="auto"/>
                            <w:right w:val="none" w:sz="0" w:space="0" w:color="auto"/>
                          </w:divBdr>
                          <w:divsChild>
                            <w:div w:id="1868523608">
                              <w:marLeft w:val="0"/>
                              <w:marRight w:val="0"/>
                              <w:marTop w:val="0"/>
                              <w:marBottom w:val="0"/>
                              <w:divBdr>
                                <w:top w:val="none" w:sz="0" w:space="0" w:color="auto"/>
                                <w:left w:val="none" w:sz="0" w:space="0" w:color="auto"/>
                                <w:bottom w:val="none" w:sz="0" w:space="0" w:color="auto"/>
                                <w:right w:val="none" w:sz="0" w:space="0" w:color="auto"/>
                              </w:divBdr>
                              <w:divsChild>
                                <w:div w:id="1259487962">
                                  <w:marLeft w:val="0"/>
                                  <w:marRight w:val="0"/>
                                  <w:marTop w:val="0"/>
                                  <w:marBottom w:val="0"/>
                                  <w:divBdr>
                                    <w:top w:val="none" w:sz="0" w:space="0" w:color="auto"/>
                                    <w:left w:val="none" w:sz="0" w:space="0" w:color="auto"/>
                                    <w:bottom w:val="none" w:sz="0" w:space="0" w:color="auto"/>
                                    <w:right w:val="none" w:sz="0" w:space="0" w:color="auto"/>
                                  </w:divBdr>
                                  <w:divsChild>
                                    <w:div w:id="1379470092">
                                      <w:marLeft w:val="0"/>
                                      <w:marRight w:val="0"/>
                                      <w:marTop w:val="0"/>
                                      <w:marBottom w:val="0"/>
                                      <w:divBdr>
                                        <w:top w:val="none" w:sz="0" w:space="0" w:color="auto"/>
                                        <w:left w:val="none" w:sz="0" w:space="0" w:color="auto"/>
                                        <w:bottom w:val="none" w:sz="0" w:space="0" w:color="auto"/>
                                        <w:right w:val="none" w:sz="0" w:space="0" w:color="auto"/>
                                      </w:divBdr>
                                      <w:divsChild>
                                        <w:div w:id="1367413994">
                                          <w:marLeft w:val="0"/>
                                          <w:marRight w:val="0"/>
                                          <w:marTop w:val="0"/>
                                          <w:marBottom w:val="0"/>
                                          <w:divBdr>
                                            <w:top w:val="none" w:sz="0" w:space="0" w:color="auto"/>
                                            <w:left w:val="none" w:sz="0" w:space="0" w:color="auto"/>
                                            <w:bottom w:val="none" w:sz="0" w:space="0" w:color="auto"/>
                                            <w:right w:val="none" w:sz="0" w:space="0" w:color="auto"/>
                                          </w:divBdr>
                                          <w:divsChild>
                                            <w:div w:id="11961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47834">
                                  <w:marLeft w:val="0"/>
                                  <w:marRight w:val="0"/>
                                  <w:marTop w:val="0"/>
                                  <w:marBottom w:val="0"/>
                                  <w:divBdr>
                                    <w:top w:val="none" w:sz="0" w:space="0" w:color="auto"/>
                                    <w:left w:val="none" w:sz="0" w:space="0" w:color="auto"/>
                                    <w:bottom w:val="none" w:sz="0" w:space="0" w:color="auto"/>
                                    <w:right w:val="none" w:sz="0" w:space="0" w:color="auto"/>
                                  </w:divBdr>
                                  <w:divsChild>
                                    <w:div w:id="381634795">
                                      <w:marLeft w:val="0"/>
                                      <w:marRight w:val="0"/>
                                      <w:marTop w:val="0"/>
                                      <w:marBottom w:val="0"/>
                                      <w:divBdr>
                                        <w:top w:val="none" w:sz="0" w:space="0" w:color="auto"/>
                                        <w:left w:val="none" w:sz="0" w:space="0" w:color="auto"/>
                                        <w:bottom w:val="none" w:sz="0" w:space="0" w:color="auto"/>
                                        <w:right w:val="none" w:sz="0" w:space="0" w:color="auto"/>
                                      </w:divBdr>
                                      <w:divsChild>
                                        <w:div w:id="202179728">
                                          <w:marLeft w:val="0"/>
                                          <w:marRight w:val="0"/>
                                          <w:marTop w:val="0"/>
                                          <w:marBottom w:val="0"/>
                                          <w:divBdr>
                                            <w:top w:val="none" w:sz="0" w:space="0" w:color="auto"/>
                                            <w:left w:val="none" w:sz="0" w:space="0" w:color="auto"/>
                                            <w:bottom w:val="none" w:sz="0" w:space="0" w:color="auto"/>
                                            <w:right w:val="none" w:sz="0" w:space="0" w:color="auto"/>
                                          </w:divBdr>
                                          <w:divsChild>
                                            <w:div w:id="1925455230">
                                              <w:marLeft w:val="0"/>
                                              <w:marRight w:val="0"/>
                                              <w:marTop w:val="0"/>
                                              <w:marBottom w:val="0"/>
                                              <w:divBdr>
                                                <w:top w:val="none" w:sz="0" w:space="0" w:color="auto"/>
                                                <w:left w:val="none" w:sz="0" w:space="0" w:color="auto"/>
                                                <w:bottom w:val="none" w:sz="0" w:space="0" w:color="auto"/>
                                                <w:right w:val="none" w:sz="0" w:space="0" w:color="auto"/>
                                              </w:divBdr>
                                              <w:divsChild>
                                                <w:div w:id="255871481">
                                                  <w:marLeft w:val="0"/>
                                                  <w:marRight w:val="0"/>
                                                  <w:marTop w:val="0"/>
                                                  <w:marBottom w:val="0"/>
                                                  <w:divBdr>
                                                    <w:top w:val="none" w:sz="0" w:space="0" w:color="auto"/>
                                                    <w:left w:val="none" w:sz="0" w:space="0" w:color="auto"/>
                                                    <w:bottom w:val="none" w:sz="0" w:space="0" w:color="auto"/>
                                                    <w:right w:val="none" w:sz="0" w:space="0" w:color="auto"/>
                                                  </w:divBdr>
                                                  <w:divsChild>
                                                    <w:div w:id="1459688795">
                                                      <w:marLeft w:val="0"/>
                                                      <w:marRight w:val="0"/>
                                                      <w:marTop w:val="0"/>
                                                      <w:marBottom w:val="0"/>
                                                      <w:divBdr>
                                                        <w:top w:val="none" w:sz="0" w:space="0" w:color="auto"/>
                                                        <w:left w:val="none" w:sz="0" w:space="0" w:color="auto"/>
                                                        <w:bottom w:val="none" w:sz="0" w:space="0" w:color="auto"/>
                                                        <w:right w:val="none" w:sz="0" w:space="0" w:color="auto"/>
                                                      </w:divBdr>
                                                      <w:divsChild>
                                                        <w:div w:id="1021708371">
                                                          <w:marLeft w:val="0"/>
                                                          <w:marRight w:val="0"/>
                                                          <w:marTop w:val="0"/>
                                                          <w:marBottom w:val="0"/>
                                                          <w:divBdr>
                                                            <w:top w:val="none" w:sz="0" w:space="0" w:color="auto"/>
                                                            <w:left w:val="none" w:sz="0" w:space="0" w:color="auto"/>
                                                            <w:bottom w:val="none" w:sz="0" w:space="0" w:color="auto"/>
                                                            <w:right w:val="none" w:sz="0" w:space="0" w:color="auto"/>
                                                          </w:divBdr>
                                                        </w:div>
                                                        <w:div w:id="1394697712">
                                                          <w:marLeft w:val="0"/>
                                                          <w:marRight w:val="0"/>
                                                          <w:marTop w:val="0"/>
                                                          <w:marBottom w:val="0"/>
                                                          <w:divBdr>
                                                            <w:top w:val="none" w:sz="0" w:space="0" w:color="auto"/>
                                                            <w:left w:val="none" w:sz="0" w:space="0" w:color="auto"/>
                                                            <w:bottom w:val="none" w:sz="0" w:space="0" w:color="auto"/>
                                                            <w:right w:val="none" w:sz="0" w:space="0" w:color="auto"/>
                                                          </w:divBdr>
                                                        </w:div>
                                                      </w:divsChild>
                                                    </w:div>
                                                    <w:div w:id="583490566">
                                                      <w:marLeft w:val="0"/>
                                                      <w:marRight w:val="0"/>
                                                      <w:marTop w:val="0"/>
                                                      <w:marBottom w:val="0"/>
                                                      <w:divBdr>
                                                        <w:top w:val="none" w:sz="0" w:space="0" w:color="auto"/>
                                                        <w:left w:val="none" w:sz="0" w:space="0" w:color="auto"/>
                                                        <w:bottom w:val="none" w:sz="0" w:space="0" w:color="auto"/>
                                                        <w:right w:val="none" w:sz="0" w:space="0" w:color="auto"/>
                                                      </w:divBdr>
                                                      <w:divsChild>
                                                        <w:div w:id="1122462095">
                                                          <w:marLeft w:val="0"/>
                                                          <w:marRight w:val="0"/>
                                                          <w:marTop w:val="0"/>
                                                          <w:marBottom w:val="0"/>
                                                          <w:divBdr>
                                                            <w:top w:val="none" w:sz="0" w:space="0" w:color="auto"/>
                                                            <w:left w:val="none" w:sz="0" w:space="0" w:color="auto"/>
                                                            <w:bottom w:val="none" w:sz="0" w:space="0" w:color="auto"/>
                                                            <w:right w:val="none" w:sz="0" w:space="0" w:color="auto"/>
                                                          </w:divBdr>
                                                        </w:div>
                                                        <w:div w:id="816145663">
                                                          <w:marLeft w:val="0"/>
                                                          <w:marRight w:val="0"/>
                                                          <w:marTop w:val="0"/>
                                                          <w:marBottom w:val="0"/>
                                                          <w:divBdr>
                                                            <w:top w:val="none" w:sz="0" w:space="0" w:color="auto"/>
                                                            <w:left w:val="none" w:sz="0" w:space="0" w:color="auto"/>
                                                            <w:bottom w:val="none" w:sz="0" w:space="0" w:color="auto"/>
                                                            <w:right w:val="none" w:sz="0" w:space="0" w:color="auto"/>
                                                          </w:divBdr>
                                                        </w:div>
                                                      </w:divsChild>
                                                    </w:div>
                                                    <w:div w:id="1439060913">
                                                      <w:marLeft w:val="0"/>
                                                      <w:marRight w:val="0"/>
                                                      <w:marTop w:val="0"/>
                                                      <w:marBottom w:val="0"/>
                                                      <w:divBdr>
                                                        <w:top w:val="none" w:sz="0" w:space="0" w:color="auto"/>
                                                        <w:left w:val="none" w:sz="0" w:space="0" w:color="auto"/>
                                                        <w:bottom w:val="none" w:sz="0" w:space="0" w:color="auto"/>
                                                        <w:right w:val="none" w:sz="0" w:space="0" w:color="auto"/>
                                                      </w:divBdr>
                                                      <w:divsChild>
                                                        <w:div w:id="38364926">
                                                          <w:marLeft w:val="0"/>
                                                          <w:marRight w:val="0"/>
                                                          <w:marTop w:val="0"/>
                                                          <w:marBottom w:val="0"/>
                                                          <w:divBdr>
                                                            <w:top w:val="none" w:sz="0" w:space="0" w:color="auto"/>
                                                            <w:left w:val="none" w:sz="0" w:space="0" w:color="auto"/>
                                                            <w:bottom w:val="none" w:sz="0" w:space="0" w:color="auto"/>
                                                            <w:right w:val="none" w:sz="0" w:space="0" w:color="auto"/>
                                                          </w:divBdr>
                                                        </w:div>
                                                        <w:div w:id="1440757539">
                                                          <w:marLeft w:val="0"/>
                                                          <w:marRight w:val="0"/>
                                                          <w:marTop w:val="0"/>
                                                          <w:marBottom w:val="0"/>
                                                          <w:divBdr>
                                                            <w:top w:val="none" w:sz="0" w:space="0" w:color="auto"/>
                                                            <w:left w:val="none" w:sz="0" w:space="0" w:color="auto"/>
                                                            <w:bottom w:val="none" w:sz="0" w:space="0" w:color="auto"/>
                                                            <w:right w:val="none" w:sz="0" w:space="0" w:color="auto"/>
                                                          </w:divBdr>
                                                        </w:div>
                                                      </w:divsChild>
                                                    </w:div>
                                                    <w:div w:id="584850572">
                                                      <w:marLeft w:val="0"/>
                                                      <w:marRight w:val="0"/>
                                                      <w:marTop w:val="0"/>
                                                      <w:marBottom w:val="0"/>
                                                      <w:divBdr>
                                                        <w:top w:val="none" w:sz="0" w:space="0" w:color="auto"/>
                                                        <w:left w:val="none" w:sz="0" w:space="0" w:color="auto"/>
                                                        <w:bottom w:val="none" w:sz="0" w:space="0" w:color="auto"/>
                                                        <w:right w:val="none" w:sz="0" w:space="0" w:color="auto"/>
                                                      </w:divBdr>
                                                      <w:divsChild>
                                                        <w:div w:id="1030105254">
                                                          <w:marLeft w:val="0"/>
                                                          <w:marRight w:val="0"/>
                                                          <w:marTop w:val="0"/>
                                                          <w:marBottom w:val="0"/>
                                                          <w:divBdr>
                                                            <w:top w:val="none" w:sz="0" w:space="0" w:color="auto"/>
                                                            <w:left w:val="none" w:sz="0" w:space="0" w:color="auto"/>
                                                            <w:bottom w:val="none" w:sz="0" w:space="0" w:color="auto"/>
                                                            <w:right w:val="none" w:sz="0" w:space="0" w:color="auto"/>
                                                          </w:divBdr>
                                                        </w:div>
                                                        <w:div w:id="178277375">
                                                          <w:marLeft w:val="0"/>
                                                          <w:marRight w:val="0"/>
                                                          <w:marTop w:val="0"/>
                                                          <w:marBottom w:val="0"/>
                                                          <w:divBdr>
                                                            <w:top w:val="none" w:sz="0" w:space="0" w:color="auto"/>
                                                            <w:left w:val="none" w:sz="0" w:space="0" w:color="auto"/>
                                                            <w:bottom w:val="none" w:sz="0" w:space="0" w:color="auto"/>
                                                            <w:right w:val="none" w:sz="0" w:space="0" w:color="auto"/>
                                                          </w:divBdr>
                                                        </w:div>
                                                      </w:divsChild>
                                                    </w:div>
                                                    <w:div w:id="1393768231">
                                                      <w:marLeft w:val="0"/>
                                                      <w:marRight w:val="0"/>
                                                      <w:marTop w:val="0"/>
                                                      <w:marBottom w:val="0"/>
                                                      <w:divBdr>
                                                        <w:top w:val="none" w:sz="0" w:space="0" w:color="auto"/>
                                                        <w:left w:val="none" w:sz="0" w:space="0" w:color="auto"/>
                                                        <w:bottom w:val="none" w:sz="0" w:space="0" w:color="auto"/>
                                                        <w:right w:val="none" w:sz="0" w:space="0" w:color="auto"/>
                                                      </w:divBdr>
                                                      <w:divsChild>
                                                        <w:div w:id="955986308">
                                                          <w:marLeft w:val="0"/>
                                                          <w:marRight w:val="0"/>
                                                          <w:marTop w:val="0"/>
                                                          <w:marBottom w:val="0"/>
                                                          <w:divBdr>
                                                            <w:top w:val="none" w:sz="0" w:space="0" w:color="auto"/>
                                                            <w:left w:val="none" w:sz="0" w:space="0" w:color="auto"/>
                                                            <w:bottom w:val="none" w:sz="0" w:space="0" w:color="auto"/>
                                                            <w:right w:val="none" w:sz="0" w:space="0" w:color="auto"/>
                                                          </w:divBdr>
                                                        </w:div>
                                                        <w:div w:id="879895827">
                                                          <w:marLeft w:val="0"/>
                                                          <w:marRight w:val="0"/>
                                                          <w:marTop w:val="0"/>
                                                          <w:marBottom w:val="0"/>
                                                          <w:divBdr>
                                                            <w:top w:val="none" w:sz="0" w:space="0" w:color="auto"/>
                                                            <w:left w:val="none" w:sz="0" w:space="0" w:color="auto"/>
                                                            <w:bottom w:val="none" w:sz="0" w:space="0" w:color="auto"/>
                                                            <w:right w:val="none" w:sz="0" w:space="0" w:color="auto"/>
                                                          </w:divBdr>
                                                        </w:div>
                                                      </w:divsChild>
                                                    </w:div>
                                                    <w:div w:id="1275288126">
                                                      <w:marLeft w:val="0"/>
                                                      <w:marRight w:val="0"/>
                                                      <w:marTop w:val="0"/>
                                                      <w:marBottom w:val="0"/>
                                                      <w:divBdr>
                                                        <w:top w:val="none" w:sz="0" w:space="0" w:color="auto"/>
                                                        <w:left w:val="none" w:sz="0" w:space="0" w:color="auto"/>
                                                        <w:bottom w:val="none" w:sz="0" w:space="0" w:color="auto"/>
                                                        <w:right w:val="none" w:sz="0" w:space="0" w:color="auto"/>
                                                      </w:divBdr>
                                                      <w:divsChild>
                                                        <w:div w:id="19132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6393613">
      <w:bodyDiv w:val="1"/>
      <w:marLeft w:val="0"/>
      <w:marRight w:val="0"/>
      <w:marTop w:val="0"/>
      <w:marBottom w:val="0"/>
      <w:divBdr>
        <w:top w:val="none" w:sz="0" w:space="0" w:color="auto"/>
        <w:left w:val="none" w:sz="0" w:space="0" w:color="auto"/>
        <w:bottom w:val="none" w:sz="0" w:space="0" w:color="auto"/>
        <w:right w:val="none" w:sz="0" w:space="0" w:color="auto"/>
      </w:divBdr>
      <w:divsChild>
        <w:div w:id="2022851797">
          <w:marLeft w:val="0"/>
          <w:marRight w:val="0"/>
          <w:marTop w:val="0"/>
          <w:marBottom w:val="0"/>
          <w:divBdr>
            <w:top w:val="none" w:sz="0" w:space="0" w:color="auto"/>
            <w:left w:val="none" w:sz="0" w:space="0" w:color="auto"/>
            <w:bottom w:val="none" w:sz="0" w:space="0" w:color="auto"/>
            <w:right w:val="none" w:sz="0" w:space="0" w:color="auto"/>
          </w:divBdr>
          <w:divsChild>
            <w:div w:id="239682344">
              <w:marLeft w:val="0"/>
              <w:marRight w:val="0"/>
              <w:marTop w:val="0"/>
              <w:marBottom w:val="0"/>
              <w:divBdr>
                <w:top w:val="none" w:sz="0" w:space="0" w:color="auto"/>
                <w:left w:val="none" w:sz="0" w:space="0" w:color="auto"/>
                <w:bottom w:val="none" w:sz="0" w:space="0" w:color="auto"/>
                <w:right w:val="none" w:sz="0" w:space="0" w:color="auto"/>
              </w:divBdr>
              <w:divsChild>
                <w:div w:id="17974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7089">
      <w:bodyDiv w:val="1"/>
      <w:marLeft w:val="0"/>
      <w:marRight w:val="0"/>
      <w:marTop w:val="0"/>
      <w:marBottom w:val="0"/>
      <w:divBdr>
        <w:top w:val="none" w:sz="0" w:space="0" w:color="auto"/>
        <w:left w:val="none" w:sz="0" w:space="0" w:color="auto"/>
        <w:bottom w:val="none" w:sz="0" w:space="0" w:color="auto"/>
        <w:right w:val="none" w:sz="0" w:space="0" w:color="auto"/>
      </w:divBdr>
      <w:divsChild>
        <w:div w:id="1478914038">
          <w:marLeft w:val="0"/>
          <w:marRight w:val="0"/>
          <w:marTop w:val="0"/>
          <w:marBottom w:val="0"/>
          <w:divBdr>
            <w:top w:val="none" w:sz="0" w:space="0" w:color="auto"/>
            <w:left w:val="none" w:sz="0" w:space="0" w:color="auto"/>
            <w:bottom w:val="none" w:sz="0" w:space="0" w:color="auto"/>
            <w:right w:val="none" w:sz="0" w:space="0" w:color="auto"/>
          </w:divBdr>
          <w:divsChild>
            <w:div w:id="421993957">
              <w:marLeft w:val="375"/>
              <w:marRight w:val="0"/>
              <w:marTop w:val="0"/>
              <w:marBottom w:val="0"/>
              <w:divBdr>
                <w:top w:val="none" w:sz="0" w:space="0" w:color="auto"/>
                <w:left w:val="none" w:sz="0" w:space="0" w:color="auto"/>
                <w:bottom w:val="none" w:sz="0" w:space="0" w:color="auto"/>
                <w:right w:val="none" w:sz="0" w:space="0" w:color="auto"/>
              </w:divBdr>
              <w:divsChild>
                <w:div w:id="1569419897">
                  <w:marLeft w:val="0"/>
                  <w:marRight w:val="0"/>
                  <w:marTop w:val="0"/>
                  <w:marBottom w:val="0"/>
                  <w:divBdr>
                    <w:top w:val="none" w:sz="0" w:space="0" w:color="auto"/>
                    <w:left w:val="none" w:sz="0" w:space="0" w:color="auto"/>
                    <w:bottom w:val="none" w:sz="0" w:space="0" w:color="auto"/>
                    <w:right w:val="none" w:sz="0" w:space="0" w:color="auto"/>
                  </w:divBdr>
                </w:div>
                <w:div w:id="9063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01536">
      <w:bodyDiv w:val="1"/>
      <w:marLeft w:val="120"/>
      <w:marRight w:val="120"/>
      <w:marTop w:val="120"/>
      <w:marBottom w:val="120"/>
      <w:divBdr>
        <w:top w:val="none" w:sz="0" w:space="0" w:color="auto"/>
        <w:left w:val="none" w:sz="0" w:space="0" w:color="auto"/>
        <w:bottom w:val="none" w:sz="0" w:space="0" w:color="auto"/>
        <w:right w:val="none" w:sz="0" w:space="0" w:color="auto"/>
      </w:divBdr>
    </w:div>
    <w:div w:id="1850563008">
      <w:bodyDiv w:val="1"/>
      <w:marLeft w:val="0"/>
      <w:marRight w:val="0"/>
      <w:marTop w:val="0"/>
      <w:marBottom w:val="0"/>
      <w:divBdr>
        <w:top w:val="none" w:sz="0" w:space="0" w:color="auto"/>
        <w:left w:val="none" w:sz="0" w:space="0" w:color="auto"/>
        <w:bottom w:val="none" w:sz="0" w:space="0" w:color="auto"/>
        <w:right w:val="none" w:sz="0" w:space="0" w:color="auto"/>
      </w:divBdr>
      <w:divsChild>
        <w:div w:id="1397824190">
          <w:marLeft w:val="0"/>
          <w:marRight w:val="0"/>
          <w:marTop w:val="0"/>
          <w:marBottom w:val="0"/>
          <w:divBdr>
            <w:top w:val="none" w:sz="0" w:space="0" w:color="auto"/>
            <w:left w:val="none" w:sz="0" w:space="0" w:color="auto"/>
            <w:bottom w:val="none" w:sz="0" w:space="0" w:color="auto"/>
            <w:right w:val="none" w:sz="0" w:space="0" w:color="auto"/>
          </w:divBdr>
          <w:divsChild>
            <w:div w:id="1978139637">
              <w:marLeft w:val="375"/>
              <w:marRight w:val="0"/>
              <w:marTop w:val="0"/>
              <w:marBottom w:val="0"/>
              <w:divBdr>
                <w:top w:val="none" w:sz="0" w:space="0" w:color="auto"/>
                <w:left w:val="none" w:sz="0" w:space="0" w:color="auto"/>
                <w:bottom w:val="none" w:sz="0" w:space="0" w:color="auto"/>
                <w:right w:val="none" w:sz="0" w:space="0" w:color="auto"/>
              </w:divBdr>
              <w:divsChild>
                <w:div w:id="1184173394">
                  <w:marLeft w:val="0"/>
                  <w:marRight w:val="0"/>
                  <w:marTop w:val="0"/>
                  <w:marBottom w:val="0"/>
                  <w:divBdr>
                    <w:top w:val="none" w:sz="0" w:space="0" w:color="auto"/>
                    <w:left w:val="none" w:sz="0" w:space="0" w:color="auto"/>
                    <w:bottom w:val="none" w:sz="0" w:space="0" w:color="auto"/>
                    <w:right w:val="none" w:sz="0" w:space="0" w:color="auto"/>
                  </w:divBdr>
                </w:div>
                <w:div w:id="3907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1521">
      <w:bodyDiv w:val="1"/>
      <w:marLeft w:val="0"/>
      <w:marRight w:val="0"/>
      <w:marTop w:val="0"/>
      <w:marBottom w:val="0"/>
      <w:divBdr>
        <w:top w:val="none" w:sz="0" w:space="0" w:color="auto"/>
        <w:left w:val="none" w:sz="0" w:space="0" w:color="auto"/>
        <w:bottom w:val="none" w:sz="0" w:space="0" w:color="auto"/>
        <w:right w:val="none" w:sz="0" w:space="0" w:color="auto"/>
      </w:divBdr>
    </w:div>
    <w:div w:id="1933468460">
      <w:bodyDiv w:val="1"/>
      <w:marLeft w:val="0"/>
      <w:marRight w:val="0"/>
      <w:marTop w:val="0"/>
      <w:marBottom w:val="0"/>
      <w:divBdr>
        <w:top w:val="none" w:sz="0" w:space="0" w:color="auto"/>
        <w:left w:val="none" w:sz="0" w:space="0" w:color="auto"/>
        <w:bottom w:val="none" w:sz="0" w:space="0" w:color="auto"/>
        <w:right w:val="none" w:sz="0" w:space="0" w:color="auto"/>
      </w:divBdr>
      <w:divsChild>
        <w:div w:id="199902759">
          <w:marLeft w:val="0"/>
          <w:marRight w:val="0"/>
          <w:marTop w:val="0"/>
          <w:marBottom w:val="0"/>
          <w:divBdr>
            <w:top w:val="none" w:sz="0" w:space="0" w:color="auto"/>
            <w:left w:val="none" w:sz="0" w:space="0" w:color="auto"/>
            <w:bottom w:val="none" w:sz="0" w:space="0" w:color="auto"/>
            <w:right w:val="none" w:sz="0" w:space="0" w:color="auto"/>
          </w:divBdr>
          <w:divsChild>
            <w:div w:id="1431505067">
              <w:marLeft w:val="0"/>
              <w:marRight w:val="0"/>
              <w:marTop w:val="0"/>
              <w:marBottom w:val="0"/>
              <w:divBdr>
                <w:top w:val="none" w:sz="0" w:space="0" w:color="auto"/>
                <w:left w:val="none" w:sz="0" w:space="0" w:color="auto"/>
                <w:bottom w:val="none" w:sz="0" w:space="0" w:color="auto"/>
                <w:right w:val="none" w:sz="0" w:space="0" w:color="auto"/>
              </w:divBdr>
              <w:divsChild>
                <w:div w:id="1043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hyperlink" Target="http://www.pcc.edu/prepare/head-start/dual-credi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hyperlink" Target="http://www.oit.edu/libraries/portland_osp/sms_stem_partnership_agreement-final_12-14-2012.pdf"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hyperlink" Target="http://www.clackamas.edu/other_credit_options.aspx" TargetMode="External"/><Relationship Id="rId33" Type="http://schemas.openxmlformats.org/officeDocument/2006/relationships/hyperlink" Target="http://www.oit.edu/programs/project-lead-the-way"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isconnection.org/" TargetMode="External"/><Relationship Id="rId20" Type="http://schemas.openxmlformats.org/officeDocument/2006/relationships/diagramLayout" Target="diagrams/layout2.xml"/><Relationship Id="rId29" Type="http://schemas.openxmlformats.org/officeDocument/2006/relationships/hyperlink" Target="http://www.oit.edu/prospective-students/academic-agreements/owls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www.chemeketa.edu/mwec/ccn/" TargetMode="External"/><Relationship Id="rId32" Type="http://schemas.openxmlformats.org/officeDocument/2006/relationships/hyperlink" Target="http://www.oit.edu/prospective-students/academic-agreements/youth-programs/high-school-transition" TargetMode="External"/><Relationship Id="rId37" Type="http://schemas.openxmlformats.org/officeDocument/2006/relationships/hyperlink" Target="http://www.oit.edu/ste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sconnection.org/" TargetMode="External"/><Relationship Id="rId23" Type="http://schemas.microsoft.com/office/2007/relationships/diagramDrawing" Target="diagrams/drawing2.xml"/><Relationship Id="rId28" Type="http://schemas.openxmlformats.org/officeDocument/2006/relationships/image" Target="media/image4.jpeg"/><Relationship Id="rId36" Type="http://schemas.openxmlformats.org/officeDocument/2006/relationships/hyperlink" Target="http://www.oit.edu/office-of-strategic-partnerships/stem-partnership/meeting-agendas-minutes" TargetMode="External"/><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hyperlink" Target="http://www.oit.edu/prospective-students/academic-agreements/youth-programs/advance-credit-program"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hyperlink" Target="http://www.oit.edu/prospective-students/academic-agreements/youth-programs/advance-credit-program" TargetMode="External"/><Relationship Id="rId30" Type="http://schemas.openxmlformats.org/officeDocument/2006/relationships/hyperlink" Target="http://www.oit.edu/prospective-students/academic-agreements/owlsprogram" TargetMode="External"/><Relationship Id="rId35" Type="http://schemas.openxmlformats.org/officeDocument/2006/relationships/hyperlink" Target="http://www.oit.edu/libraries/portland_osp/amendment_to_sms_stem_partnership_agreement_4-29-2013-_signed-final.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A5E9B-11D8-4F80-8C1E-0DA756F72820}" type="doc">
      <dgm:prSet loTypeId="urn:microsoft.com/office/officeart/2005/8/layout/cycle4#1" loCatId="matrix" qsTypeId="urn:microsoft.com/office/officeart/2005/8/quickstyle/simple1" qsCatId="simple" csTypeId="urn:microsoft.com/office/officeart/2005/8/colors/accent1_2" csCatId="accent1" phldr="1"/>
      <dgm:spPr/>
      <dgm:t>
        <a:bodyPr/>
        <a:lstStyle/>
        <a:p>
          <a:endParaRPr lang="en-US"/>
        </a:p>
      </dgm:t>
    </dgm:pt>
    <dgm:pt modelId="{998E792E-A16F-4E0F-8288-60AC158D6A7E}">
      <dgm:prSet phldrT="[Text]"/>
      <dgm:spPr/>
      <dgm:t>
        <a:bodyPr/>
        <a:lstStyle/>
        <a:p>
          <a:r>
            <a:rPr lang="en-US" dirty="0" smtClean="0"/>
            <a:t>Lead: Oregon NASA Space Grant and Evergreen Museum</a:t>
          </a:r>
          <a:br>
            <a:rPr lang="en-US" dirty="0" smtClean="0"/>
          </a:br>
          <a:r>
            <a:rPr lang="en-US" dirty="0" smtClean="0"/>
            <a:t/>
          </a:r>
          <a:br>
            <a:rPr lang="en-US" dirty="0" smtClean="0"/>
          </a:br>
          <a:r>
            <a:rPr lang="en-US" dirty="0" smtClean="0"/>
            <a:t>SMS STEM </a:t>
          </a:r>
          <a:r>
            <a:rPr lang="en-US" dirty="0" err="1" smtClean="0"/>
            <a:t>NETwork</a:t>
          </a:r>
          <a:endParaRPr lang="en-US" dirty="0"/>
        </a:p>
      </dgm:t>
    </dgm:pt>
    <dgm:pt modelId="{80A05904-1297-49FC-9888-3DAD9314F9BD}" type="parTrans" cxnId="{16D5E28F-9A09-4C03-A199-D7F13338CA52}">
      <dgm:prSet/>
      <dgm:spPr/>
      <dgm:t>
        <a:bodyPr/>
        <a:lstStyle/>
        <a:p>
          <a:endParaRPr lang="en-US"/>
        </a:p>
      </dgm:t>
    </dgm:pt>
    <dgm:pt modelId="{389157D0-6C77-4CE7-B03E-12AA0B593384}" type="sibTrans" cxnId="{16D5E28F-9A09-4C03-A199-D7F13338CA52}">
      <dgm:prSet/>
      <dgm:spPr/>
      <dgm:t>
        <a:bodyPr/>
        <a:lstStyle/>
        <a:p>
          <a:endParaRPr lang="en-US"/>
        </a:p>
      </dgm:t>
    </dgm:pt>
    <dgm:pt modelId="{21A63F5F-34F9-48A1-AA91-887429192648}">
      <dgm:prSet phldrT="[Text]" custT="1"/>
      <dgm:spPr/>
      <dgm:t>
        <a:bodyPr/>
        <a:lstStyle/>
        <a:p>
          <a:r>
            <a:rPr lang="en-US" sz="1600" b="1" dirty="0" smtClean="0"/>
            <a:t>STEM </a:t>
          </a:r>
          <a:r>
            <a:rPr lang="en-US" sz="1600" b="1" dirty="0" err="1" smtClean="0"/>
            <a:t>NETwork</a:t>
          </a:r>
          <a:r>
            <a:rPr lang="en-US" sz="1600" b="1" dirty="0" smtClean="0"/>
            <a:t> </a:t>
          </a:r>
          <a:r>
            <a:rPr lang="en-US" sz="1600" dirty="0" smtClean="0"/>
            <a:t> </a:t>
          </a:r>
          <a:r>
            <a:rPr lang="en-US" sz="1000" dirty="0" smtClean="0"/>
            <a:t>Connecting business and community resources to schools, teachers and students at all levels</a:t>
          </a:r>
          <a:endParaRPr lang="en-US" sz="1000" dirty="0"/>
        </a:p>
      </dgm:t>
    </dgm:pt>
    <dgm:pt modelId="{D623CB60-BCFE-4581-AF56-ABC281FEDC03}" type="parTrans" cxnId="{9256E61E-77F6-4A64-BDCC-E7255A12A31D}">
      <dgm:prSet/>
      <dgm:spPr/>
      <dgm:t>
        <a:bodyPr/>
        <a:lstStyle/>
        <a:p>
          <a:endParaRPr lang="en-US"/>
        </a:p>
      </dgm:t>
    </dgm:pt>
    <dgm:pt modelId="{4DDD5F2C-DB17-49A1-879E-3665449057DF}" type="sibTrans" cxnId="{9256E61E-77F6-4A64-BDCC-E7255A12A31D}">
      <dgm:prSet/>
      <dgm:spPr/>
      <dgm:t>
        <a:bodyPr/>
        <a:lstStyle/>
        <a:p>
          <a:endParaRPr lang="en-US"/>
        </a:p>
      </dgm:t>
    </dgm:pt>
    <dgm:pt modelId="{F263A3BC-C4D6-4892-B10D-A77DE2E6C9E8}">
      <dgm:prSet phldrT="[Text]"/>
      <dgm:spPr/>
      <dgm:t>
        <a:bodyPr/>
        <a:lstStyle/>
        <a:p>
          <a:r>
            <a:rPr lang="en-US" dirty="0" smtClean="0"/>
            <a:t>Lead: Salem-Keizer, North Clackamas, Newberg,  and Canby SDs</a:t>
          </a:r>
        </a:p>
        <a:p>
          <a:r>
            <a:rPr lang="en-US" dirty="0" smtClean="0"/>
            <a:t>SMS STEM Learning Community</a:t>
          </a:r>
          <a:endParaRPr lang="en-US" dirty="0"/>
        </a:p>
      </dgm:t>
    </dgm:pt>
    <dgm:pt modelId="{3822E50C-0421-40E1-B84C-DB4E8CFA55C0}" type="parTrans" cxnId="{42D0C9FC-5FE2-45C1-AF09-A2DE1F6889B6}">
      <dgm:prSet/>
      <dgm:spPr/>
      <dgm:t>
        <a:bodyPr/>
        <a:lstStyle/>
        <a:p>
          <a:endParaRPr lang="en-US"/>
        </a:p>
      </dgm:t>
    </dgm:pt>
    <dgm:pt modelId="{AE727FF0-BC51-450D-93BF-D3C5BACE6208}" type="sibTrans" cxnId="{42D0C9FC-5FE2-45C1-AF09-A2DE1F6889B6}">
      <dgm:prSet/>
      <dgm:spPr/>
      <dgm:t>
        <a:bodyPr/>
        <a:lstStyle/>
        <a:p>
          <a:endParaRPr lang="en-US"/>
        </a:p>
      </dgm:t>
    </dgm:pt>
    <dgm:pt modelId="{674291CF-A89C-4E2A-A86E-9C00082117F8}">
      <dgm:prSet phldrT="[Text]" custT="1"/>
      <dgm:spPr/>
      <dgm:t>
        <a:bodyPr/>
        <a:lstStyle/>
        <a:p>
          <a:r>
            <a:rPr lang="en-US" sz="1400" b="1" dirty="0" smtClean="0"/>
            <a:t>Learning Community </a:t>
          </a:r>
          <a:r>
            <a:rPr lang="en-US" sz="1400" dirty="0" smtClean="0"/>
            <a:t>&amp; </a:t>
          </a:r>
          <a:r>
            <a:rPr lang="en-US" sz="1400" b="1" dirty="0" smtClean="0"/>
            <a:t>Professional Development</a:t>
          </a:r>
          <a:endParaRPr lang="en-US" sz="1400" b="1" dirty="0"/>
        </a:p>
      </dgm:t>
    </dgm:pt>
    <dgm:pt modelId="{8D0071B1-D353-4899-BE1C-A6F5B76BAFFA}" type="parTrans" cxnId="{E2C47C05-5300-481D-A5BF-33697E43EDB4}">
      <dgm:prSet/>
      <dgm:spPr/>
      <dgm:t>
        <a:bodyPr/>
        <a:lstStyle/>
        <a:p>
          <a:endParaRPr lang="en-US"/>
        </a:p>
      </dgm:t>
    </dgm:pt>
    <dgm:pt modelId="{68126C79-EBA1-404F-A46E-580431863D8A}" type="sibTrans" cxnId="{E2C47C05-5300-481D-A5BF-33697E43EDB4}">
      <dgm:prSet/>
      <dgm:spPr/>
      <dgm:t>
        <a:bodyPr/>
        <a:lstStyle/>
        <a:p>
          <a:endParaRPr lang="en-US"/>
        </a:p>
      </dgm:t>
    </dgm:pt>
    <dgm:pt modelId="{C192A9EF-2596-4DD9-8A50-E6637E3BD106}">
      <dgm:prSet phldrT="[Text]"/>
      <dgm:spPr/>
      <dgm:t>
        <a:bodyPr/>
        <a:lstStyle/>
        <a:p>
          <a:r>
            <a:rPr lang="en-US" dirty="0" smtClean="0"/>
            <a:t>Lead: Oregon Tech and  other post-secondary</a:t>
          </a:r>
          <a:br>
            <a:rPr lang="en-US" dirty="0" smtClean="0"/>
          </a:br>
          <a:r>
            <a:rPr lang="en-US" dirty="0" smtClean="0"/>
            <a:t>partners</a:t>
          </a:r>
        </a:p>
        <a:p>
          <a:endParaRPr lang="en-US" dirty="0" smtClean="0"/>
        </a:p>
        <a:p>
          <a:r>
            <a:rPr lang="en-US" dirty="0" smtClean="0"/>
            <a:t>SMS STEM Accelerated College Credits</a:t>
          </a:r>
        </a:p>
      </dgm:t>
    </dgm:pt>
    <dgm:pt modelId="{6B386304-F8F8-4011-9EE3-F5F1B7C370DD}" type="parTrans" cxnId="{51D4B978-F610-4783-85E2-E8C410DD9D9C}">
      <dgm:prSet/>
      <dgm:spPr/>
      <dgm:t>
        <a:bodyPr/>
        <a:lstStyle/>
        <a:p>
          <a:endParaRPr lang="en-US"/>
        </a:p>
      </dgm:t>
    </dgm:pt>
    <dgm:pt modelId="{4C92006B-2CCA-41DA-9DAB-0746298373DC}" type="sibTrans" cxnId="{51D4B978-F610-4783-85E2-E8C410DD9D9C}">
      <dgm:prSet/>
      <dgm:spPr/>
      <dgm:t>
        <a:bodyPr/>
        <a:lstStyle/>
        <a:p>
          <a:endParaRPr lang="en-US"/>
        </a:p>
      </dgm:t>
    </dgm:pt>
    <dgm:pt modelId="{F185A063-67F0-42F9-947C-2C0C0DD58D57}">
      <dgm:prSet phldrT="[Text]"/>
      <dgm:spPr/>
      <dgm:t>
        <a:bodyPr/>
        <a:lstStyle/>
        <a:p>
          <a:pPr defTabSz="533400">
            <a:lnSpc>
              <a:spcPct val="90000"/>
            </a:lnSpc>
            <a:spcBef>
              <a:spcPct val="0"/>
            </a:spcBef>
            <a:spcAft>
              <a:spcPct val="35000"/>
            </a:spcAft>
          </a:pPr>
          <a:endParaRPr lang="en-US" dirty="0" smtClean="0"/>
        </a:p>
        <a:p>
          <a:pPr defTabSz="533400">
            <a:lnSpc>
              <a:spcPct val="90000"/>
            </a:lnSpc>
            <a:spcBef>
              <a:spcPct val="0"/>
            </a:spcBef>
            <a:spcAft>
              <a:spcPct val="35000"/>
            </a:spcAft>
          </a:pPr>
          <a:r>
            <a:rPr lang="en-US" dirty="0" smtClean="0"/>
            <a:t>Lead: TBD </a:t>
          </a:r>
        </a:p>
        <a:p>
          <a:pPr defTabSz="533400">
            <a:lnSpc>
              <a:spcPct val="90000"/>
            </a:lnSpc>
            <a:spcBef>
              <a:spcPct val="0"/>
            </a:spcBef>
            <a:spcAft>
              <a:spcPct val="35000"/>
            </a:spcAft>
          </a:pPr>
          <a:endParaRPr lang="en-US" dirty="0"/>
        </a:p>
      </dgm:t>
    </dgm:pt>
    <dgm:pt modelId="{828DF837-8A07-45ED-B083-E5AF502C7199}" type="parTrans" cxnId="{9179A805-2CB4-4F3A-9C1D-AC8611C6FE11}">
      <dgm:prSet/>
      <dgm:spPr/>
      <dgm:t>
        <a:bodyPr/>
        <a:lstStyle/>
        <a:p>
          <a:endParaRPr lang="en-US"/>
        </a:p>
      </dgm:t>
    </dgm:pt>
    <dgm:pt modelId="{2E8D6FA7-B25C-4063-ADDB-71BDD9DD4938}" type="sibTrans" cxnId="{9179A805-2CB4-4F3A-9C1D-AC8611C6FE11}">
      <dgm:prSet/>
      <dgm:spPr/>
      <dgm:t>
        <a:bodyPr/>
        <a:lstStyle/>
        <a:p>
          <a:endParaRPr lang="en-US"/>
        </a:p>
      </dgm:t>
    </dgm:pt>
    <dgm:pt modelId="{F55671EC-AFE8-430C-94D1-657BD9CAEB1D}">
      <dgm:prSet phldrT="[Text]" custT="1"/>
      <dgm:spPr/>
      <dgm:t>
        <a:bodyPr/>
        <a:lstStyle/>
        <a:p>
          <a:r>
            <a:rPr lang="en-US" sz="1600" b="1" dirty="0" smtClean="0"/>
            <a:t>Metrics and evaluation</a:t>
          </a:r>
          <a:endParaRPr lang="en-US" sz="1600" b="1" dirty="0"/>
        </a:p>
      </dgm:t>
    </dgm:pt>
    <dgm:pt modelId="{D199E2B5-06E0-4E8C-BBFA-FDFD507B7E1C}" type="parTrans" cxnId="{5CEE0B5F-2906-409B-BA72-0C5C2F87B583}">
      <dgm:prSet/>
      <dgm:spPr/>
      <dgm:t>
        <a:bodyPr/>
        <a:lstStyle/>
        <a:p>
          <a:endParaRPr lang="en-US"/>
        </a:p>
      </dgm:t>
    </dgm:pt>
    <dgm:pt modelId="{B35A1DC6-A242-41AF-952C-DB17C2D38D70}" type="sibTrans" cxnId="{5CEE0B5F-2906-409B-BA72-0C5C2F87B583}">
      <dgm:prSet/>
      <dgm:spPr/>
      <dgm:t>
        <a:bodyPr/>
        <a:lstStyle/>
        <a:p>
          <a:endParaRPr lang="en-US"/>
        </a:p>
      </dgm:t>
    </dgm:pt>
    <dgm:pt modelId="{FD5AEDD9-8343-4BDF-913D-E7CBB3617F50}">
      <dgm:prSet phldrT="[Text]"/>
      <dgm:spPr/>
      <dgm:t>
        <a:bodyPr/>
        <a:lstStyle/>
        <a:p>
          <a:r>
            <a:rPr lang="en-US" sz="1000" dirty="0" smtClean="0"/>
            <a:t>Adopt effective practice models across partner .school districts</a:t>
          </a:r>
          <a:endParaRPr lang="en-US" sz="1000" dirty="0"/>
        </a:p>
      </dgm:t>
    </dgm:pt>
    <dgm:pt modelId="{6D2086C3-06D7-40E3-BC7E-441F4CC1CB2B}" type="parTrans" cxnId="{2D3A5B4E-FCF2-4D6D-865C-D79265F6C3C9}">
      <dgm:prSet/>
      <dgm:spPr/>
      <dgm:t>
        <a:bodyPr/>
        <a:lstStyle/>
        <a:p>
          <a:endParaRPr lang="en-US"/>
        </a:p>
      </dgm:t>
    </dgm:pt>
    <dgm:pt modelId="{EE14CB07-D582-4FFF-8F0E-5BD73B6E279E}" type="sibTrans" cxnId="{2D3A5B4E-FCF2-4D6D-865C-D79265F6C3C9}">
      <dgm:prSet/>
      <dgm:spPr/>
      <dgm:t>
        <a:bodyPr/>
        <a:lstStyle/>
        <a:p>
          <a:endParaRPr lang="en-US"/>
        </a:p>
      </dgm:t>
    </dgm:pt>
    <dgm:pt modelId="{928D2537-3E75-49A6-A845-AC5A104BC42E}">
      <dgm:prSet phldrT="[Text]" custT="1"/>
      <dgm:spPr/>
      <dgm:t>
        <a:bodyPr/>
        <a:lstStyle/>
        <a:p>
          <a:r>
            <a:rPr lang="en-US" sz="1400" b="1" dirty="0" smtClean="0"/>
            <a:t>Accelerated Credits: </a:t>
          </a:r>
          <a:r>
            <a:rPr lang="en-US" sz="1400" dirty="0" smtClean="0"/>
            <a:t/>
          </a:r>
          <a:br>
            <a:rPr lang="en-US" sz="1400" dirty="0" smtClean="0"/>
          </a:br>
          <a:r>
            <a:rPr lang="en-US" sz="1000" dirty="0" smtClean="0"/>
            <a:t>Dual credit, transitions to college &amp; university </a:t>
          </a:r>
          <a:endParaRPr lang="en-US" sz="1000" dirty="0"/>
        </a:p>
      </dgm:t>
    </dgm:pt>
    <dgm:pt modelId="{EFA5F39D-D5A7-4C82-8138-462F35FA8BA9}" type="sibTrans" cxnId="{364DC38E-5004-46AB-A685-5E49A3560C25}">
      <dgm:prSet/>
      <dgm:spPr/>
      <dgm:t>
        <a:bodyPr/>
        <a:lstStyle/>
        <a:p>
          <a:endParaRPr lang="en-US"/>
        </a:p>
      </dgm:t>
    </dgm:pt>
    <dgm:pt modelId="{FEC0F46D-52C9-4D67-AD9B-0824C8D5440B}" type="parTrans" cxnId="{364DC38E-5004-46AB-A685-5E49A3560C25}">
      <dgm:prSet/>
      <dgm:spPr/>
      <dgm:t>
        <a:bodyPr/>
        <a:lstStyle/>
        <a:p>
          <a:endParaRPr lang="en-US"/>
        </a:p>
      </dgm:t>
    </dgm:pt>
    <dgm:pt modelId="{7F4AE832-DE87-470E-88D8-7C4EF6372EFD}" type="pres">
      <dgm:prSet presAssocID="{03FA5E9B-11D8-4F80-8C1E-0DA756F72820}" presName="cycleMatrixDiagram" presStyleCnt="0">
        <dgm:presLayoutVars>
          <dgm:chMax val="1"/>
          <dgm:dir/>
          <dgm:animLvl val="lvl"/>
          <dgm:resizeHandles val="exact"/>
        </dgm:presLayoutVars>
      </dgm:prSet>
      <dgm:spPr/>
      <dgm:t>
        <a:bodyPr/>
        <a:lstStyle/>
        <a:p>
          <a:endParaRPr lang="en-US"/>
        </a:p>
      </dgm:t>
    </dgm:pt>
    <dgm:pt modelId="{773C2EDF-EF30-496C-BF6A-CE2294A1ACCA}" type="pres">
      <dgm:prSet presAssocID="{03FA5E9B-11D8-4F80-8C1E-0DA756F72820}" presName="children" presStyleCnt="0"/>
      <dgm:spPr/>
      <dgm:t>
        <a:bodyPr/>
        <a:lstStyle/>
        <a:p>
          <a:endParaRPr lang="en-US"/>
        </a:p>
      </dgm:t>
    </dgm:pt>
    <dgm:pt modelId="{54A6252A-73D1-45D9-9814-E7724838DB2E}" type="pres">
      <dgm:prSet presAssocID="{03FA5E9B-11D8-4F80-8C1E-0DA756F72820}" presName="child1group" presStyleCnt="0"/>
      <dgm:spPr/>
      <dgm:t>
        <a:bodyPr/>
        <a:lstStyle/>
        <a:p>
          <a:endParaRPr lang="en-US"/>
        </a:p>
      </dgm:t>
    </dgm:pt>
    <dgm:pt modelId="{21778F2F-671B-4150-BF42-22C43F52B5A5}" type="pres">
      <dgm:prSet presAssocID="{03FA5E9B-11D8-4F80-8C1E-0DA756F72820}" presName="child1" presStyleLbl="bgAcc1" presStyleIdx="0" presStyleCnt="4" custScaleX="125304" custScaleY="110325"/>
      <dgm:spPr/>
      <dgm:t>
        <a:bodyPr/>
        <a:lstStyle/>
        <a:p>
          <a:endParaRPr lang="en-US"/>
        </a:p>
      </dgm:t>
    </dgm:pt>
    <dgm:pt modelId="{822DE902-E015-4F6E-B468-CCAE66C95785}" type="pres">
      <dgm:prSet presAssocID="{03FA5E9B-11D8-4F80-8C1E-0DA756F72820}" presName="child1Text" presStyleLbl="bgAcc1" presStyleIdx="0" presStyleCnt="4">
        <dgm:presLayoutVars>
          <dgm:bulletEnabled val="1"/>
        </dgm:presLayoutVars>
      </dgm:prSet>
      <dgm:spPr/>
      <dgm:t>
        <a:bodyPr/>
        <a:lstStyle/>
        <a:p>
          <a:endParaRPr lang="en-US"/>
        </a:p>
      </dgm:t>
    </dgm:pt>
    <dgm:pt modelId="{66156D62-9031-4266-9AC7-E8F2A38DC615}" type="pres">
      <dgm:prSet presAssocID="{03FA5E9B-11D8-4F80-8C1E-0DA756F72820}" presName="child2group" presStyleCnt="0"/>
      <dgm:spPr/>
      <dgm:t>
        <a:bodyPr/>
        <a:lstStyle/>
        <a:p>
          <a:endParaRPr lang="en-US"/>
        </a:p>
      </dgm:t>
    </dgm:pt>
    <dgm:pt modelId="{58C2F8F3-C870-4DE2-963A-D952FB1C1A90}" type="pres">
      <dgm:prSet presAssocID="{03FA5E9B-11D8-4F80-8C1E-0DA756F72820}" presName="child2" presStyleLbl="bgAcc1" presStyleIdx="1" presStyleCnt="4" custScaleX="112652" custScaleY="113157" custLinFactNeighborX="24722"/>
      <dgm:spPr/>
      <dgm:t>
        <a:bodyPr/>
        <a:lstStyle/>
        <a:p>
          <a:endParaRPr lang="en-US"/>
        </a:p>
      </dgm:t>
    </dgm:pt>
    <dgm:pt modelId="{FFAFAC20-C0C2-4905-8C93-373984FF1608}" type="pres">
      <dgm:prSet presAssocID="{03FA5E9B-11D8-4F80-8C1E-0DA756F72820}" presName="child2Text" presStyleLbl="bgAcc1" presStyleIdx="1" presStyleCnt="4">
        <dgm:presLayoutVars>
          <dgm:bulletEnabled val="1"/>
        </dgm:presLayoutVars>
      </dgm:prSet>
      <dgm:spPr/>
      <dgm:t>
        <a:bodyPr/>
        <a:lstStyle/>
        <a:p>
          <a:endParaRPr lang="en-US"/>
        </a:p>
      </dgm:t>
    </dgm:pt>
    <dgm:pt modelId="{AE25CA60-3565-48F8-811B-2BBB86CFB604}" type="pres">
      <dgm:prSet presAssocID="{03FA5E9B-11D8-4F80-8C1E-0DA756F72820}" presName="child3group" presStyleCnt="0"/>
      <dgm:spPr/>
      <dgm:t>
        <a:bodyPr/>
        <a:lstStyle/>
        <a:p>
          <a:endParaRPr lang="en-US"/>
        </a:p>
      </dgm:t>
    </dgm:pt>
    <dgm:pt modelId="{7F2FC122-F623-4991-90F2-F2C5BA64B9CD}" type="pres">
      <dgm:prSet presAssocID="{03FA5E9B-11D8-4F80-8C1E-0DA756F72820}" presName="child3" presStyleLbl="bgAcc1" presStyleIdx="2" presStyleCnt="4" custScaleX="111387" custLinFactNeighborX="12703" custLinFactNeighborY="-1562"/>
      <dgm:spPr/>
      <dgm:t>
        <a:bodyPr/>
        <a:lstStyle/>
        <a:p>
          <a:endParaRPr lang="en-US"/>
        </a:p>
      </dgm:t>
    </dgm:pt>
    <dgm:pt modelId="{BAE2F441-9FDD-4897-A947-573634E4F37A}" type="pres">
      <dgm:prSet presAssocID="{03FA5E9B-11D8-4F80-8C1E-0DA756F72820}" presName="child3Text" presStyleLbl="bgAcc1" presStyleIdx="2" presStyleCnt="4">
        <dgm:presLayoutVars>
          <dgm:bulletEnabled val="1"/>
        </dgm:presLayoutVars>
      </dgm:prSet>
      <dgm:spPr/>
      <dgm:t>
        <a:bodyPr/>
        <a:lstStyle/>
        <a:p>
          <a:endParaRPr lang="en-US"/>
        </a:p>
      </dgm:t>
    </dgm:pt>
    <dgm:pt modelId="{2481D795-CFBC-4318-B94D-34C4326CDC7E}" type="pres">
      <dgm:prSet presAssocID="{03FA5E9B-11D8-4F80-8C1E-0DA756F72820}" presName="child4group" presStyleCnt="0"/>
      <dgm:spPr/>
      <dgm:t>
        <a:bodyPr/>
        <a:lstStyle/>
        <a:p>
          <a:endParaRPr lang="en-US"/>
        </a:p>
      </dgm:t>
    </dgm:pt>
    <dgm:pt modelId="{A7C7AFA7-C9C5-47E3-B159-488055CDA687}" type="pres">
      <dgm:prSet presAssocID="{03FA5E9B-11D8-4F80-8C1E-0DA756F72820}" presName="child4" presStyleLbl="bgAcc1" presStyleIdx="3" presStyleCnt="4" custScaleX="124038" custLinFactNeighborX="-11387" custLinFactNeighborY="-1562"/>
      <dgm:spPr/>
      <dgm:t>
        <a:bodyPr/>
        <a:lstStyle/>
        <a:p>
          <a:endParaRPr lang="en-US"/>
        </a:p>
      </dgm:t>
    </dgm:pt>
    <dgm:pt modelId="{A7B94341-EE98-4924-85E4-D2F16AFD611B}" type="pres">
      <dgm:prSet presAssocID="{03FA5E9B-11D8-4F80-8C1E-0DA756F72820}" presName="child4Text" presStyleLbl="bgAcc1" presStyleIdx="3" presStyleCnt="4">
        <dgm:presLayoutVars>
          <dgm:bulletEnabled val="1"/>
        </dgm:presLayoutVars>
      </dgm:prSet>
      <dgm:spPr/>
      <dgm:t>
        <a:bodyPr/>
        <a:lstStyle/>
        <a:p>
          <a:endParaRPr lang="en-US"/>
        </a:p>
      </dgm:t>
    </dgm:pt>
    <dgm:pt modelId="{D69DF5DD-A6A7-4236-8B5A-C81B4F6354F0}" type="pres">
      <dgm:prSet presAssocID="{03FA5E9B-11D8-4F80-8C1E-0DA756F72820}" presName="childPlaceholder" presStyleCnt="0"/>
      <dgm:spPr/>
      <dgm:t>
        <a:bodyPr/>
        <a:lstStyle/>
        <a:p>
          <a:endParaRPr lang="en-US"/>
        </a:p>
      </dgm:t>
    </dgm:pt>
    <dgm:pt modelId="{085B7FF3-A23C-4184-9F95-7F1BD02DBC01}" type="pres">
      <dgm:prSet presAssocID="{03FA5E9B-11D8-4F80-8C1E-0DA756F72820}" presName="circle" presStyleCnt="0"/>
      <dgm:spPr/>
      <dgm:t>
        <a:bodyPr/>
        <a:lstStyle/>
        <a:p>
          <a:endParaRPr lang="en-US"/>
        </a:p>
      </dgm:t>
    </dgm:pt>
    <dgm:pt modelId="{8FB4AD6C-7EA4-4F35-81CE-C01BAC5D0A18}" type="pres">
      <dgm:prSet presAssocID="{03FA5E9B-11D8-4F80-8C1E-0DA756F72820}" presName="quadrant1" presStyleLbl="node1" presStyleIdx="0" presStyleCnt="4">
        <dgm:presLayoutVars>
          <dgm:chMax val="1"/>
          <dgm:bulletEnabled val="1"/>
        </dgm:presLayoutVars>
      </dgm:prSet>
      <dgm:spPr/>
      <dgm:t>
        <a:bodyPr/>
        <a:lstStyle/>
        <a:p>
          <a:endParaRPr lang="en-US"/>
        </a:p>
      </dgm:t>
    </dgm:pt>
    <dgm:pt modelId="{184CBC3B-E07A-40E8-8DF2-C3411B1856B5}" type="pres">
      <dgm:prSet presAssocID="{03FA5E9B-11D8-4F80-8C1E-0DA756F72820}" presName="quadrant2" presStyleLbl="node1" presStyleIdx="1" presStyleCnt="4">
        <dgm:presLayoutVars>
          <dgm:chMax val="1"/>
          <dgm:bulletEnabled val="1"/>
        </dgm:presLayoutVars>
      </dgm:prSet>
      <dgm:spPr/>
      <dgm:t>
        <a:bodyPr/>
        <a:lstStyle/>
        <a:p>
          <a:endParaRPr lang="en-US"/>
        </a:p>
      </dgm:t>
    </dgm:pt>
    <dgm:pt modelId="{AC75B604-D010-4262-AC3B-A2123E93C80A}" type="pres">
      <dgm:prSet presAssocID="{03FA5E9B-11D8-4F80-8C1E-0DA756F72820}" presName="quadrant3" presStyleLbl="node1" presStyleIdx="2" presStyleCnt="4">
        <dgm:presLayoutVars>
          <dgm:chMax val="1"/>
          <dgm:bulletEnabled val="1"/>
        </dgm:presLayoutVars>
      </dgm:prSet>
      <dgm:spPr/>
      <dgm:t>
        <a:bodyPr/>
        <a:lstStyle/>
        <a:p>
          <a:endParaRPr lang="en-US"/>
        </a:p>
      </dgm:t>
    </dgm:pt>
    <dgm:pt modelId="{73460AC3-E5B4-4976-B07E-86491DF5B8E6}" type="pres">
      <dgm:prSet presAssocID="{03FA5E9B-11D8-4F80-8C1E-0DA756F72820}" presName="quadrant4" presStyleLbl="node1" presStyleIdx="3" presStyleCnt="4">
        <dgm:presLayoutVars>
          <dgm:chMax val="1"/>
          <dgm:bulletEnabled val="1"/>
        </dgm:presLayoutVars>
      </dgm:prSet>
      <dgm:spPr/>
      <dgm:t>
        <a:bodyPr/>
        <a:lstStyle/>
        <a:p>
          <a:endParaRPr lang="en-US"/>
        </a:p>
      </dgm:t>
    </dgm:pt>
    <dgm:pt modelId="{9B58D000-1FDD-4C5B-A47C-149EE587E303}" type="pres">
      <dgm:prSet presAssocID="{03FA5E9B-11D8-4F80-8C1E-0DA756F72820}" presName="quadrantPlaceholder" presStyleCnt="0"/>
      <dgm:spPr/>
      <dgm:t>
        <a:bodyPr/>
        <a:lstStyle/>
        <a:p>
          <a:endParaRPr lang="en-US"/>
        </a:p>
      </dgm:t>
    </dgm:pt>
    <dgm:pt modelId="{EB0CF726-4D96-4769-A5EB-C4533E9B7265}" type="pres">
      <dgm:prSet presAssocID="{03FA5E9B-11D8-4F80-8C1E-0DA756F72820}" presName="center1" presStyleLbl="fgShp" presStyleIdx="0" presStyleCnt="2"/>
      <dgm:spPr/>
      <dgm:t>
        <a:bodyPr/>
        <a:lstStyle/>
        <a:p>
          <a:endParaRPr lang="en-US"/>
        </a:p>
      </dgm:t>
    </dgm:pt>
    <dgm:pt modelId="{12AC67C1-F891-46CD-9351-6E53FBADCD9A}" type="pres">
      <dgm:prSet presAssocID="{03FA5E9B-11D8-4F80-8C1E-0DA756F72820}" presName="center2" presStyleLbl="fgShp" presStyleIdx="1" presStyleCnt="2"/>
      <dgm:spPr/>
      <dgm:t>
        <a:bodyPr/>
        <a:lstStyle/>
        <a:p>
          <a:endParaRPr lang="en-US"/>
        </a:p>
      </dgm:t>
    </dgm:pt>
  </dgm:ptLst>
  <dgm:cxnLst>
    <dgm:cxn modelId="{871F3C94-39BD-4239-8887-1F65966394D5}" type="presOf" srcId="{03FA5E9B-11D8-4F80-8C1E-0DA756F72820}" destId="{7F4AE832-DE87-470E-88D8-7C4EF6372EFD}" srcOrd="0" destOrd="0" presId="urn:microsoft.com/office/officeart/2005/8/layout/cycle4#1"/>
    <dgm:cxn modelId="{B8D27A8B-FE1B-4F16-9512-93B8C0D282DD}" type="presOf" srcId="{21A63F5F-34F9-48A1-AA91-887429192648}" destId="{21778F2F-671B-4150-BF42-22C43F52B5A5}" srcOrd="0" destOrd="0" presId="urn:microsoft.com/office/officeart/2005/8/layout/cycle4#1"/>
    <dgm:cxn modelId="{72849ADB-EEFA-4EFA-95B7-A16C79FB634C}" type="presOf" srcId="{F55671EC-AFE8-430C-94D1-657BD9CAEB1D}" destId="{A7B94341-EE98-4924-85E4-D2F16AFD611B}" srcOrd="1" destOrd="0" presId="urn:microsoft.com/office/officeart/2005/8/layout/cycle4#1"/>
    <dgm:cxn modelId="{E2C47C05-5300-481D-A5BF-33697E43EDB4}" srcId="{F263A3BC-C4D6-4892-B10D-A77DE2E6C9E8}" destId="{674291CF-A89C-4E2A-A86E-9C00082117F8}" srcOrd="0" destOrd="0" parTransId="{8D0071B1-D353-4899-BE1C-A6F5B76BAFFA}" sibTransId="{68126C79-EBA1-404F-A46E-580431863D8A}"/>
    <dgm:cxn modelId="{C89CC303-37B9-493A-9DAD-C9B4AF92566F}" type="presOf" srcId="{928D2537-3E75-49A6-A845-AC5A104BC42E}" destId="{BAE2F441-9FDD-4897-A947-573634E4F37A}" srcOrd="1" destOrd="0" presId="urn:microsoft.com/office/officeart/2005/8/layout/cycle4#1"/>
    <dgm:cxn modelId="{5CEE0B5F-2906-409B-BA72-0C5C2F87B583}" srcId="{F185A063-67F0-42F9-947C-2C0C0DD58D57}" destId="{F55671EC-AFE8-430C-94D1-657BD9CAEB1D}" srcOrd="0" destOrd="0" parTransId="{D199E2B5-06E0-4E8C-BBFA-FDFD507B7E1C}" sibTransId="{B35A1DC6-A242-41AF-952C-DB17C2D38D70}"/>
    <dgm:cxn modelId="{CF0F063E-A07D-4DC9-BAF2-FC2A8EBB8B52}" type="presOf" srcId="{C192A9EF-2596-4DD9-8A50-E6637E3BD106}" destId="{AC75B604-D010-4262-AC3B-A2123E93C80A}" srcOrd="0" destOrd="0" presId="urn:microsoft.com/office/officeart/2005/8/layout/cycle4#1"/>
    <dgm:cxn modelId="{E1973E26-2BA3-44C6-9FBF-E38998E361C8}" type="presOf" srcId="{FD5AEDD9-8343-4BDF-913D-E7CBB3617F50}" destId="{58C2F8F3-C870-4DE2-963A-D952FB1C1A90}" srcOrd="0" destOrd="1" presId="urn:microsoft.com/office/officeart/2005/8/layout/cycle4#1"/>
    <dgm:cxn modelId="{B8668D5A-FD7A-493B-AEC9-9F7201430F1A}" type="presOf" srcId="{674291CF-A89C-4E2A-A86E-9C00082117F8}" destId="{FFAFAC20-C0C2-4905-8C93-373984FF1608}" srcOrd="1" destOrd="0" presId="urn:microsoft.com/office/officeart/2005/8/layout/cycle4#1"/>
    <dgm:cxn modelId="{682574FB-8CA2-4B62-9EDB-140F51581743}" type="presOf" srcId="{F55671EC-AFE8-430C-94D1-657BD9CAEB1D}" destId="{A7C7AFA7-C9C5-47E3-B159-488055CDA687}" srcOrd="0" destOrd="0" presId="urn:microsoft.com/office/officeart/2005/8/layout/cycle4#1"/>
    <dgm:cxn modelId="{9179A805-2CB4-4F3A-9C1D-AC8611C6FE11}" srcId="{03FA5E9B-11D8-4F80-8C1E-0DA756F72820}" destId="{F185A063-67F0-42F9-947C-2C0C0DD58D57}" srcOrd="3" destOrd="0" parTransId="{828DF837-8A07-45ED-B083-E5AF502C7199}" sibTransId="{2E8D6FA7-B25C-4063-ADDB-71BDD9DD4938}"/>
    <dgm:cxn modelId="{2D3A5B4E-FCF2-4D6D-865C-D79265F6C3C9}" srcId="{F263A3BC-C4D6-4892-B10D-A77DE2E6C9E8}" destId="{FD5AEDD9-8343-4BDF-913D-E7CBB3617F50}" srcOrd="1" destOrd="0" parTransId="{6D2086C3-06D7-40E3-BC7E-441F4CC1CB2B}" sibTransId="{EE14CB07-D582-4FFF-8F0E-5BD73B6E279E}"/>
    <dgm:cxn modelId="{364DC38E-5004-46AB-A685-5E49A3560C25}" srcId="{C192A9EF-2596-4DD9-8A50-E6637E3BD106}" destId="{928D2537-3E75-49A6-A845-AC5A104BC42E}" srcOrd="0" destOrd="0" parTransId="{FEC0F46D-52C9-4D67-AD9B-0824C8D5440B}" sibTransId="{EFA5F39D-D5A7-4C82-8138-462F35FA8BA9}"/>
    <dgm:cxn modelId="{7503BF51-DF32-4DB5-BA65-777996A78315}" type="presOf" srcId="{F263A3BC-C4D6-4892-B10D-A77DE2E6C9E8}" destId="{184CBC3B-E07A-40E8-8DF2-C3411B1856B5}" srcOrd="0" destOrd="0" presId="urn:microsoft.com/office/officeart/2005/8/layout/cycle4#1"/>
    <dgm:cxn modelId="{A28FA133-B896-45A1-8EE1-39AEAA83102D}" type="presOf" srcId="{928D2537-3E75-49A6-A845-AC5A104BC42E}" destId="{7F2FC122-F623-4991-90F2-F2C5BA64B9CD}" srcOrd="0" destOrd="0" presId="urn:microsoft.com/office/officeart/2005/8/layout/cycle4#1"/>
    <dgm:cxn modelId="{9256E61E-77F6-4A64-BDCC-E7255A12A31D}" srcId="{998E792E-A16F-4E0F-8288-60AC158D6A7E}" destId="{21A63F5F-34F9-48A1-AA91-887429192648}" srcOrd="0" destOrd="0" parTransId="{D623CB60-BCFE-4581-AF56-ABC281FEDC03}" sibTransId="{4DDD5F2C-DB17-49A1-879E-3665449057DF}"/>
    <dgm:cxn modelId="{6E6DF53A-06BA-4F29-936A-70ADF30FBE4A}" type="presOf" srcId="{F185A063-67F0-42F9-947C-2C0C0DD58D57}" destId="{73460AC3-E5B4-4976-B07E-86491DF5B8E6}" srcOrd="0" destOrd="0" presId="urn:microsoft.com/office/officeart/2005/8/layout/cycle4#1"/>
    <dgm:cxn modelId="{CB5C1179-E69D-42D1-979C-4DC3A0FDCC95}" type="presOf" srcId="{FD5AEDD9-8343-4BDF-913D-E7CBB3617F50}" destId="{FFAFAC20-C0C2-4905-8C93-373984FF1608}" srcOrd="1" destOrd="1" presId="urn:microsoft.com/office/officeart/2005/8/layout/cycle4#1"/>
    <dgm:cxn modelId="{C6487EC1-834B-4917-BE97-1BD177B8488C}" type="presOf" srcId="{21A63F5F-34F9-48A1-AA91-887429192648}" destId="{822DE902-E015-4F6E-B468-CCAE66C95785}" srcOrd="1" destOrd="0" presId="urn:microsoft.com/office/officeart/2005/8/layout/cycle4#1"/>
    <dgm:cxn modelId="{16D5E28F-9A09-4C03-A199-D7F13338CA52}" srcId="{03FA5E9B-11D8-4F80-8C1E-0DA756F72820}" destId="{998E792E-A16F-4E0F-8288-60AC158D6A7E}" srcOrd="0" destOrd="0" parTransId="{80A05904-1297-49FC-9888-3DAD9314F9BD}" sibTransId="{389157D0-6C77-4CE7-B03E-12AA0B593384}"/>
    <dgm:cxn modelId="{51D4B978-F610-4783-85E2-E8C410DD9D9C}" srcId="{03FA5E9B-11D8-4F80-8C1E-0DA756F72820}" destId="{C192A9EF-2596-4DD9-8A50-E6637E3BD106}" srcOrd="2" destOrd="0" parTransId="{6B386304-F8F8-4011-9EE3-F5F1B7C370DD}" sibTransId="{4C92006B-2CCA-41DA-9DAB-0746298373DC}"/>
    <dgm:cxn modelId="{C206D482-F6F1-4A66-A69C-2E732D55E915}" type="presOf" srcId="{998E792E-A16F-4E0F-8288-60AC158D6A7E}" destId="{8FB4AD6C-7EA4-4F35-81CE-C01BAC5D0A18}" srcOrd="0" destOrd="0" presId="urn:microsoft.com/office/officeart/2005/8/layout/cycle4#1"/>
    <dgm:cxn modelId="{8763E4AD-A7D5-43A1-9B9A-DBAACDF6623D}" type="presOf" srcId="{674291CF-A89C-4E2A-A86E-9C00082117F8}" destId="{58C2F8F3-C870-4DE2-963A-D952FB1C1A90}" srcOrd="0" destOrd="0" presId="urn:microsoft.com/office/officeart/2005/8/layout/cycle4#1"/>
    <dgm:cxn modelId="{42D0C9FC-5FE2-45C1-AF09-A2DE1F6889B6}" srcId="{03FA5E9B-11D8-4F80-8C1E-0DA756F72820}" destId="{F263A3BC-C4D6-4892-B10D-A77DE2E6C9E8}" srcOrd="1" destOrd="0" parTransId="{3822E50C-0421-40E1-B84C-DB4E8CFA55C0}" sibTransId="{AE727FF0-BC51-450D-93BF-D3C5BACE6208}"/>
    <dgm:cxn modelId="{4A61C8E8-4A16-426A-87E8-5A91B9EB0843}" type="presParOf" srcId="{7F4AE832-DE87-470E-88D8-7C4EF6372EFD}" destId="{773C2EDF-EF30-496C-BF6A-CE2294A1ACCA}" srcOrd="0" destOrd="0" presId="urn:microsoft.com/office/officeart/2005/8/layout/cycle4#1"/>
    <dgm:cxn modelId="{A7976EA5-85C6-4FD0-9041-6A833EAFD697}" type="presParOf" srcId="{773C2EDF-EF30-496C-BF6A-CE2294A1ACCA}" destId="{54A6252A-73D1-45D9-9814-E7724838DB2E}" srcOrd="0" destOrd="0" presId="urn:microsoft.com/office/officeart/2005/8/layout/cycle4#1"/>
    <dgm:cxn modelId="{9E27629C-AED3-427C-A573-A72D7696E51C}" type="presParOf" srcId="{54A6252A-73D1-45D9-9814-E7724838DB2E}" destId="{21778F2F-671B-4150-BF42-22C43F52B5A5}" srcOrd="0" destOrd="0" presId="urn:microsoft.com/office/officeart/2005/8/layout/cycle4#1"/>
    <dgm:cxn modelId="{27B08E32-71E1-4467-8C45-50437B5A4A32}" type="presParOf" srcId="{54A6252A-73D1-45D9-9814-E7724838DB2E}" destId="{822DE902-E015-4F6E-B468-CCAE66C95785}" srcOrd="1" destOrd="0" presId="urn:microsoft.com/office/officeart/2005/8/layout/cycle4#1"/>
    <dgm:cxn modelId="{38FE1AAC-04C5-4CAE-8E63-C2B62E03221F}" type="presParOf" srcId="{773C2EDF-EF30-496C-BF6A-CE2294A1ACCA}" destId="{66156D62-9031-4266-9AC7-E8F2A38DC615}" srcOrd="1" destOrd="0" presId="urn:microsoft.com/office/officeart/2005/8/layout/cycle4#1"/>
    <dgm:cxn modelId="{DCD15C68-2AD0-4392-86D8-EB1BB5AB7845}" type="presParOf" srcId="{66156D62-9031-4266-9AC7-E8F2A38DC615}" destId="{58C2F8F3-C870-4DE2-963A-D952FB1C1A90}" srcOrd="0" destOrd="0" presId="urn:microsoft.com/office/officeart/2005/8/layout/cycle4#1"/>
    <dgm:cxn modelId="{52F75148-430F-4DBE-B288-B06170680A4D}" type="presParOf" srcId="{66156D62-9031-4266-9AC7-E8F2A38DC615}" destId="{FFAFAC20-C0C2-4905-8C93-373984FF1608}" srcOrd="1" destOrd="0" presId="urn:microsoft.com/office/officeart/2005/8/layout/cycle4#1"/>
    <dgm:cxn modelId="{D1CB8594-4CBC-489A-98A4-9A25B6F8F363}" type="presParOf" srcId="{773C2EDF-EF30-496C-BF6A-CE2294A1ACCA}" destId="{AE25CA60-3565-48F8-811B-2BBB86CFB604}" srcOrd="2" destOrd="0" presId="urn:microsoft.com/office/officeart/2005/8/layout/cycle4#1"/>
    <dgm:cxn modelId="{E1C45C94-84D6-4314-85F6-436DB9E4FE6D}" type="presParOf" srcId="{AE25CA60-3565-48F8-811B-2BBB86CFB604}" destId="{7F2FC122-F623-4991-90F2-F2C5BA64B9CD}" srcOrd="0" destOrd="0" presId="urn:microsoft.com/office/officeart/2005/8/layout/cycle4#1"/>
    <dgm:cxn modelId="{20979FD5-1525-479A-B35C-25A6C88A80D3}" type="presParOf" srcId="{AE25CA60-3565-48F8-811B-2BBB86CFB604}" destId="{BAE2F441-9FDD-4897-A947-573634E4F37A}" srcOrd="1" destOrd="0" presId="urn:microsoft.com/office/officeart/2005/8/layout/cycle4#1"/>
    <dgm:cxn modelId="{C9B23737-1AC5-4FAC-8062-8E544BB70742}" type="presParOf" srcId="{773C2EDF-EF30-496C-BF6A-CE2294A1ACCA}" destId="{2481D795-CFBC-4318-B94D-34C4326CDC7E}" srcOrd="3" destOrd="0" presId="urn:microsoft.com/office/officeart/2005/8/layout/cycle4#1"/>
    <dgm:cxn modelId="{757BF081-FC4A-4A09-9627-76B47114C083}" type="presParOf" srcId="{2481D795-CFBC-4318-B94D-34C4326CDC7E}" destId="{A7C7AFA7-C9C5-47E3-B159-488055CDA687}" srcOrd="0" destOrd="0" presId="urn:microsoft.com/office/officeart/2005/8/layout/cycle4#1"/>
    <dgm:cxn modelId="{31733710-3DFA-4DEA-A71C-6FD6E84C0363}" type="presParOf" srcId="{2481D795-CFBC-4318-B94D-34C4326CDC7E}" destId="{A7B94341-EE98-4924-85E4-D2F16AFD611B}" srcOrd="1" destOrd="0" presId="urn:microsoft.com/office/officeart/2005/8/layout/cycle4#1"/>
    <dgm:cxn modelId="{5044C191-2DC2-48C1-9043-C4AB838320DA}" type="presParOf" srcId="{773C2EDF-EF30-496C-BF6A-CE2294A1ACCA}" destId="{D69DF5DD-A6A7-4236-8B5A-C81B4F6354F0}" srcOrd="4" destOrd="0" presId="urn:microsoft.com/office/officeart/2005/8/layout/cycle4#1"/>
    <dgm:cxn modelId="{A28A7236-24D5-4B35-A039-F1481B803493}" type="presParOf" srcId="{7F4AE832-DE87-470E-88D8-7C4EF6372EFD}" destId="{085B7FF3-A23C-4184-9F95-7F1BD02DBC01}" srcOrd="1" destOrd="0" presId="urn:microsoft.com/office/officeart/2005/8/layout/cycle4#1"/>
    <dgm:cxn modelId="{CA62759F-8006-4FE4-A7F0-D33D651ECDBD}" type="presParOf" srcId="{085B7FF3-A23C-4184-9F95-7F1BD02DBC01}" destId="{8FB4AD6C-7EA4-4F35-81CE-C01BAC5D0A18}" srcOrd="0" destOrd="0" presId="urn:microsoft.com/office/officeart/2005/8/layout/cycle4#1"/>
    <dgm:cxn modelId="{9A51D4A3-A772-4CA5-8D2A-438CE2F6FDB0}" type="presParOf" srcId="{085B7FF3-A23C-4184-9F95-7F1BD02DBC01}" destId="{184CBC3B-E07A-40E8-8DF2-C3411B1856B5}" srcOrd="1" destOrd="0" presId="urn:microsoft.com/office/officeart/2005/8/layout/cycle4#1"/>
    <dgm:cxn modelId="{B4EF53EB-8304-4FCE-A52D-83CA69E022A2}" type="presParOf" srcId="{085B7FF3-A23C-4184-9F95-7F1BD02DBC01}" destId="{AC75B604-D010-4262-AC3B-A2123E93C80A}" srcOrd="2" destOrd="0" presId="urn:microsoft.com/office/officeart/2005/8/layout/cycle4#1"/>
    <dgm:cxn modelId="{47AA0460-BF70-4B9D-BDA8-B952B7C6B04F}" type="presParOf" srcId="{085B7FF3-A23C-4184-9F95-7F1BD02DBC01}" destId="{73460AC3-E5B4-4976-B07E-86491DF5B8E6}" srcOrd="3" destOrd="0" presId="urn:microsoft.com/office/officeart/2005/8/layout/cycle4#1"/>
    <dgm:cxn modelId="{8B28ABE9-FBA8-49BE-A963-E1BB7903727F}" type="presParOf" srcId="{085B7FF3-A23C-4184-9F95-7F1BD02DBC01}" destId="{9B58D000-1FDD-4C5B-A47C-149EE587E303}" srcOrd="4" destOrd="0" presId="urn:microsoft.com/office/officeart/2005/8/layout/cycle4#1"/>
    <dgm:cxn modelId="{02583CFA-89DA-441D-AD23-7AD94313876D}" type="presParOf" srcId="{7F4AE832-DE87-470E-88D8-7C4EF6372EFD}" destId="{EB0CF726-4D96-4769-A5EB-C4533E9B7265}" srcOrd="2" destOrd="0" presId="urn:microsoft.com/office/officeart/2005/8/layout/cycle4#1"/>
    <dgm:cxn modelId="{31D17520-3096-4B38-BA7E-FA5A39EBF3F1}" type="presParOf" srcId="{7F4AE832-DE87-470E-88D8-7C4EF6372EFD}" destId="{12AC67C1-F891-46CD-9351-6E53FBADCD9A}" srcOrd="3" destOrd="0" presId="urn:microsoft.com/office/officeart/2005/8/layout/cycle4#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F65433-DD31-407D-9B67-7A4339E4C1E5}" type="doc">
      <dgm:prSet loTypeId="urn:microsoft.com/office/officeart/2005/8/layout/process1" loCatId="process" qsTypeId="urn:microsoft.com/office/officeart/2005/8/quickstyle/simple1" qsCatId="simple" csTypeId="urn:microsoft.com/office/officeart/2005/8/colors/accent1_2" csCatId="accent1" phldr="1"/>
      <dgm:spPr/>
    </dgm:pt>
    <dgm:pt modelId="{FC1342A3-7A23-48DE-9DFE-63D52320D229}">
      <dgm:prSet phldrT="[Text]"/>
      <dgm:spPr/>
      <dgm:t>
        <a:bodyPr/>
        <a:lstStyle/>
        <a:p>
          <a:r>
            <a:rPr lang="en-US"/>
            <a:t>Class with </a:t>
          </a:r>
          <a:r>
            <a:rPr lang="en-US" u="sng">
              <a:uFillTx/>
            </a:rPr>
            <a:t>several STEM disciplines</a:t>
          </a:r>
          <a:r>
            <a:rPr lang="en-US"/>
            <a:t> woven into a single project during the school year.</a:t>
          </a:r>
        </a:p>
      </dgm:t>
    </dgm:pt>
    <dgm:pt modelId="{552E9DBC-DB3F-4653-AA63-B2A97D509C9E}" type="parTrans" cxnId="{0F23858E-7498-4F4A-A421-22B15009DB68}">
      <dgm:prSet/>
      <dgm:spPr/>
      <dgm:t>
        <a:bodyPr/>
        <a:lstStyle/>
        <a:p>
          <a:endParaRPr lang="en-US"/>
        </a:p>
      </dgm:t>
    </dgm:pt>
    <dgm:pt modelId="{172B4162-8FF8-4585-8DC6-C1FE2CA5D105}" type="sibTrans" cxnId="{0F23858E-7498-4F4A-A421-22B15009DB68}">
      <dgm:prSet/>
      <dgm:spPr/>
      <dgm:t>
        <a:bodyPr/>
        <a:lstStyle/>
        <a:p>
          <a:endParaRPr lang="en-US"/>
        </a:p>
      </dgm:t>
    </dgm:pt>
    <dgm:pt modelId="{420E0DE2-FBCE-4E6B-829B-CBD0863FDC45}">
      <dgm:prSet phldrT="[Text]"/>
      <dgm:spPr/>
      <dgm:t>
        <a:bodyPr/>
        <a:lstStyle/>
        <a:p>
          <a:r>
            <a:rPr lang="en-US"/>
            <a:t>Class with </a:t>
          </a:r>
          <a:r>
            <a:rPr lang="en-US" u="sng">
              <a:uFillTx/>
            </a:rPr>
            <a:t>several STEM disciplines</a:t>
          </a:r>
          <a:r>
            <a:rPr lang="en-US"/>
            <a:t> woven into </a:t>
          </a:r>
          <a:r>
            <a:rPr lang="en-US" u="sng">
              <a:uFillTx/>
            </a:rPr>
            <a:t>many projects</a:t>
          </a:r>
          <a:r>
            <a:rPr lang="en-US"/>
            <a:t> during the school year.</a:t>
          </a:r>
        </a:p>
      </dgm:t>
    </dgm:pt>
    <dgm:pt modelId="{E1A30352-BF74-43E6-B901-21CA5C48DAA2}" type="parTrans" cxnId="{C46C28E8-8740-48D4-B2E4-79979877F052}">
      <dgm:prSet/>
      <dgm:spPr/>
      <dgm:t>
        <a:bodyPr/>
        <a:lstStyle/>
        <a:p>
          <a:endParaRPr lang="en-US"/>
        </a:p>
      </dgm:t>
    </dgm:pt>
    <dgm:pt modelId="{32773A71-BF8B-4021-89AD-EA1FA2985050}" type="sibTrans" cxnId="{C46C28E8-8740-48D4-B2E4-79979877F052}">
      <dgm:prSet/>
      <dgm:spPr/>
      <dgm:t>
        <a:bodyPr/>
        <a:lstStyle/>
        <a:p>
          <a:endParaRPr lang="en-US"/>
        </a:p>
      </dgm:t>
    </dgm:pt>
    <dgm:pt modelId="{C5AD216E-1EA5-43EE-9358-B92181F83D40}">
      <dgm:prSet/>
      <dgm:spPr/>
      <dgm:t>
        <a:bodyPr/>
        <a:lstStyle/>
        <a:p>
          <a:r>
            <a:rPr lang="en-US"/>
            <a:t>Class with </a:t>
          </a:r>
          <a:r>
            <a:rPr lang="en-US" u="sng">
              <a:uFillTx/>
            </a:rPr>
            <a:t>all STEM disciplines</a:t>
          </a:r>
          <a:r>
            <a:rPr lang="en-US"/>
            <a:t> woven into a single project during the school year.</a:t>
          </a:r>
        </a:p>
      </dgm:t>
    </dgm:pt>
    <dgm:pt modelId="{AE1EA3FC-13B0-48F1-9CA7-88B5ED535641}" type="parTrans" cxnId="{CF72D97C-EF2C-4188-AEC3-34D73DE1070B}">
      <dgm:prSet/>
      <dgm:spPr/>
      <dgm:t>
        <a:bodyPr/>
        <a:lstStyle/>
        <a:p>
          <a:endParaRPr lang="en-US"/>
        </a:p>
      </dgm:t>
    </dgm:pt>
    <dgm:pt modelId="{8448E736-326F-414E-8BE6-1352FFD3FB15}" type="sibTrans" cxnId="{CF72D97C-EF2C-4188-AEC3-34D73DE1070B}">
      <dgm:prSet/>
      <dgm:spPr/>
      <dgm:t>
        <a:bodyPr/>
        <a:lstStyle/>
        <a:p>
          <a:endParaRPr lang="en-US"/>
        </a:p>
      </dgm:t>
    </dgm:pt>
    <dgm:pt modelId="{1B8A017C-AF2E-446E-91D7-A685C6146FE2}">
      <dgm:prSet/>
      <dgm:spPr/>
      <dgm:t>
        <a:bodyPr/>
        <a:lstStyle/>
        <a:p>
          <a:r>
            <a:rPr lang="en-US"/>
            <a:t>Class with </a:t>
          </a:r>
          <a:r>
            <a:rPr lang="en-US" u="sng">
              <a:uFillTx/>
            </a:rPr>
            <a:t>all STEM disciplines</a:t>
          </a:r>
          <a:r>
            <a:rPr lang="en-US"/>
            <a:t> woven into </a:t>
          </a:r>
          <a:r>
            <a:rPr lang="en-US" u="sng">
              <a:uFillTx/>
            </a:rPr>
            <a:t>many projects</a:t>
          </a:r>
          <a:r>
            <a:rPr lang="en-US"/>
            <a:t> during the school year.</a:t>
          </a:r>
        </a:p>
      </dgm:t>
    </dgm:pt>
    <dgm:pt modelId="{43D5B85F-AB71-4372-AEF4-078195ABEB95}" type="parTrans" cxnId="{5F9F93EB-A174-4722-9D12-7305495EB0B2}">
      <dgm:prSet/>
      <dgm:spPr/>
      <dgm:t>
        <a:bodyPr/>
        <a:lstStyle/>
        <a:p>
          <a:endParaRPr lang="en-US"/>
        </a:p>
      </dgm:t>
    </dgm:pt>
    <dgm:pt modelId="{33451219-80AF-4A5C-A57F-A5E3BB96AAF6}" type="sibTrans" cxnId="{5F9F93EB-A174-4722-9D12-7305495EB0B2}">
      <dgm:prSet/>
      <dgm:spPr/>
      <dgm:t>
        <a:bodyPr/>
        <a:lstStyle/>
        <a:p>
          <a:endParaRPr lang="en-US"/>
        </a:p>
      </dgm:t>
    </dgm:pt>
    <dgm:pt modelId="{C81C8E7A-ACA7-4B72-B8F5-BD2B14708516}" type="pres">
      <dgm:prSet presAssocID="{CEF65433-DD31-407D-9B67-7A4339E4C1E5}" presName="Name0" presStyleCnt="0">
        <dgm:presLayoutVars>
          <dgm:dir/>
          <dgm:resizeHandles val="exact"/>
        </dgm:presLayoutVars>
      </dgm:prSet>
      <dgm:spPr/>
    </dgm:pt>
    <dgm:pt modelId="{D8739135-9CA5-469A-BF2A-46382B01C492}" type="pres">
      <dgm:prSet presAssocID="{FC1342A3-7A23-48DE-9DFE-63D52320D229}" presName="node" presStyleLbl="node1" presStyleIdx="0" presStyleCnt="4" custScaleX="95627" custLinFactNeighborX="3532" custLinFactNeighborY="538">
        <dgm:presLayoutVars>
          <dgm:bulletEnabled val="1"/>
        </dgm:presLayoutVars>
      </dgm:prSet>
      <dgm:spPr/>
      <dgm:t>
        <a:bodyPr/>
        <a:lstStyle/>
        <a:p>
          <a:endParaRPr lang="en-US"/>
        </a:p>
      </dgm:t>
    </dgm:pt>
    <dgm:pt modelId="{BB99D3C5-4B7D-4572-A2F3-01D4244A1909}" type="pres">
      <dgm:prSet presAssocID="{172B4162-8FF8-4585-8DC6-C1FE2CA5D105}" presName="sibTrans" presStyleLbl="sibTrans2D1" presStyleIdx="0" presStyleCnt="3"/>
      <dgm:spPr/>
      <dgm:t>
        <a:bodyPr/>
        <a:lstStyle/>
        <a:p>
          <a:endParaRPr lang="en-US"/>
        </a:p>
      </dgm:t>
    </dgm:pt>
    <dgm:pt modelId="{D9AF1E1E-CECE-4792-9CE6-5CDB028D5698}" type="pres">
      <dgm:prSet presAssocID="{172B4162-8FF8-4585-8DC6-C1FE2CA5D105}" presName="connectorText" presStyleLbl="sibTrans2D1" presStyleIdx="0" presStyleCnt="3"/>
      <dgm:spPr/>
      <dgm:t>
        <a:bodyPr/>
        <a:lstStyle/>
        <a:p>
          <a:endParaRPr lang="en-US"/>
        </a:p>
      </dgm:t>
    </dgm:pt>
    <dgm:pt modelId="{25CADEDB-AAEF-4B21-89BF-C33E7E05D25B}" type="pres">
      <dgm:prSet presAssocID="{420E0DE2-FBCE-4E6B-829B-CBD0863FDC45}" presName="node" presStyleLbl="node1" presStyleIdx="1" presStyleCnt="4">
        <dgm:presLayoutVars>
          <dgm:bulletEnabled val="1"/>
        </dgm:presLayoutVars>
      </dgm:prSet>
      <dgm:spPr/>
      <dgm:t>
        <a:bodyPr/>
        <a:lstStyle/>
        <a:p>
          <a:endParaRPr lang="en-US"/>
        </a:p>
      </dgm:t>
    </dgm:pt>
    <dgm:pt modelId="{E735F4E8-3C00-4207-99E2-D9B9765D6B9A}" type="pres">
      <dgm:prSet presAssocID="{32773A71-BF8B-4021-89AD-EA1FA2985050}" presName="sibTrans" presStyleLbl="sibTrans2D1" presStyleIdx="1" presStyleCnt="3"/>
      <dgm:spPr/>
      <dgm:t>
        <a:bodyPr/>
        <a:lstStyle/>
        <a:p>
          <a:endParaRPr lang="en-US"/>
        </a:p>
      </dgm:t>
    </dgm:pt>
    <dgm:pt modelId="{B8AACD56-5866-4E9C-AEC3-444F46DB090A}" type="pres">
      <dgm:prSet presAssocID="{32773A71-BF8B-4021-89AD-EA1FA2985050}" presName="connectorText" presStyleLbl="sibTrans2D1" presStyleIdx="1" presStyleCnt="3"/>
      <dgm:spPr/>
      <dgm:t>
        <a:bodyPr/>
        <a:lstStyle/>
        <a:p>
          <a:endParaRPr lang="en-US"/>
        </a:p>
      </dgm:t>
    </dgm:pt>
    <dgm:pt modelId="{15D01E74-EB87-440C-8EE9-EE09D4025517}" type="pres">
      <dgm:prSet presAssocID="{C5AD216E-1EA5-43EE-9358-B92181F83D40}" presName="node" presStyleLbl="node1" presStyleIdx="2" presStyleCnt="4">
        <dgm:presLayoutVars>
          <dgm:bulletEnabled val="1"/>
        </dgm:presLayoutVars>
      </dgm:prSet>
      <dgm:spPr/>
      <dgm:t>
        <a:bodyPr/>
        <a:lstStyle/>
        <a:p>
          <a:endParaRPr lang="en-US"/>
        </a:p>
      </dgm:t>
    </dgm:pt>
    <dgm:pt modelId="{4E21BF31-68C3-40F2-9480-AFEF6DE3AEF1}" type="pres">
      <dgm:prSet presAssocID="{8448E736-326F-414E-8BE6-1352FFD3FB15}" presName="sibTrans" presStyleLbl="sibTrans2D1" presStyleIdx="2" presStyleCnt="3"/>
      <dgm:spPr/>
      <dgm:t>
        <a:bodyPr/>
        <a:lstStyle/>
        <a:p>
          <a:endParaRPr lang="en-US"/>
        </a:p>
      </dgm:t>
    </dgm:pt>
    <dgm:pt modelId="{62970A49-0C94-4B62-B93F-5E968BB3E6C4}" type="pres">
      <dgm:prSet presAssocID="{8448E736-326F-414E-8BE6-1352FFD3FB15}" presName="connectorText" presStyleLbl="sibTrans2D1" presStyleIdx="2" presStyleCnt="3"/>
      <dgm:spPr/>
      <dgm:t>
        <a:bodyPr/>
        <a:lstStyle/>
        <a:p>
          <a:endParaRPr lang="en-US"/>
        </a:p>
      </dgm:t>
    </dgm:pt>
    <dgm:pt modelId="{22D151D9-53C6-4484-92E4-5145399272B8}" type="pres">
      <dgm:prSet presAssocID="{1B8A017C-AF2E-446E-91D7-A685C6146FE2}" presName="node" presStyleLbl="node1" presStyleIdx="3" presStyleCnt="4">
        <dgm:presLayoutVars>
          <dgm:bulletEnabled val="1"/>
        </dgm:presLayoutVars>
      </dgm:prSet>
      <dgm:spPr/>
      <dgm:t>
        <a:bodyPr/>
        <a:lstStyle/>
        <a:p>
          <a:endParaRPr lang="en-US"/>
        </a:p>
      </dgm:t>
    </dgm:pt>
  </dgm:ptLst>
  <dgm:cxnLst>
    <dgm:cxn modelId="{CCC1434D-12E5-4FD5-89E7-480ECA74D7D1}" type="presOf" srcId="{CEF65433-DD31-407D-9B67-7A4339E4C1E5}" destId="{C81C8E7A-ACA7-4B72-B8F5-BD2B14708516}" srcOrd="0" destOrd="0" presId="urn:microsoft.com/office/officeart/2005/8/layout/process1"/>
    <dgm:cxn modelId="{0F23858E-7498-4F4A-A421-22B15009DB68}" srcId="{CEF65433-DD31-407D-9B67-7A4339E4C1E5}" destId="{FC1342A3-7A23-48DE-9DFE-63D52320D229}" srcOrd="0" destOrd="0" parTransId="{552E9DBC-DB3F-4653-AA63-B2A97D509C9E}" sibTransId="{172B4162-8FF8-4585-8DC6-C1FE2CA5D105}"/>
    <dgm:cxn modelId="{4D27BD2F-5918-4FFB-B772-30CA566E15C8}" type="presOf" srcId="{8448E736-326F-414E-8BE6-1352FFD3FB15}" destId="{62970A49-0C94-4B62-B93F-5E968BB3E6C4}" srcOrd="1" destOrd="0" presId="urn:microsoft.com/office/officeart/2005/8/layout/process1"/>
    <dgm:cxn modelId="{EF5B4BB2-E950-452E-B18B-E573C351C125}" type="presOf" srcId="{172B4162-8FF8-4585-8DC6-C1FE2CA5D105}" destId="{D9AF1E1E-CECE-4792-9CE6-5CDB028D5698}" srcOrd="1" destOrd="0" presId="urn:microsoft.com/office/officeart/2005/8/layout/process1"/>
    <dgm:cxn modelId="{5F3E2BC2-6129-47EE-83C4-CCDB90683315}" type="presOf" srcId="{8448E736-326F-414E-8BE6-1352FFD3FB15}" destId="{4E21BF31-68C3-40F2-9480-AFEF6DE3AEF1}" srcOrd="0" destOrd="0" presId="urn:microsoft.com/office/officeart/2005/8/layout/process1"/>
    <dgm:cxn modelId="{CF72D97C-EF2C-4188-AEC3-34D73DE1070B}" srcId="{CEF65433-DD31-407D-9B67-7A4339E4C1E5}" destId="{C5AD216E-1EA5-43EE-9358-B92181F83D40}" srcOrd="2" destOrd="0" parTransId="{AE1EA3FC-13B0-48F1-9CA7-88B5ED535641}" sibTransId="{8448E736-326F-414E-8BE6-1352FFD3FB15}"/>
    <dgm:cxn modelId="{966CA735-CD6F-4AA5-90A9-ACD72B1AC153}" type="presOf" srcId="{1B8A017C-AF2E-446E-91D7-A685C6146FE2}" destId="{22D151D9-53C6-4484-92E4-5145399272B8}" srcOrd="0" destOrd="0" presId="urn:microsoft.com/office/officeart/2005/8/layout/process1"/>
    <dgm:cxn modelId="{22CEEE9B-F067-4D5B-83DE-1688F7F7E9F0}" type="presOf" srcId="{172B4162-8FF8-4585-8DC6-C1FE2CA5D105}" destId="{BB99D3C5-4B7D-4572-A2F3-01D4244A1909}" srcOrd="0" destOrd="0" presId="urn:microsoft.com/office/officeart/2005/8/layout/process1"/>
    <dgm:cxn modelId="{C46C28E8-8740-48D4-B2E4-79979877F052}" srcId="{CEF65433-DD31-407D-9B67-7A4339E4C1E5}" destId="{420E0DE2-FBCE-4E6B-829B-CBD0863FDC45}" srcOrd="1" destOrd="0" parTransId="{E1A30352-BF74-43E6-B901-21CA5C48DAA2}" sibTransId="{32773A71-BF8B-4021-89AD-EA1FA2985050}"/>
    <dgm:cxn modelId="{EA43596E-AC01-492B-8CB5-3F458C1A21C6}" type="presOf" srcId="{32773A71-BF8B-4021-89AD-EA1FA2985050}" destId="{B8AACD56-5866-4E9C-AEC3-444F46DB090A}" srcOrd="1" destOrd="0" presId="urn:microsoft.com/office/officeart/2005/8/layout/process1"/>
    <dgm:cxn modelId="{5F9F93EB-A174-4722-9D12-7305495EB0B2}" srcId="{CEF65433-DD31-407D-9B67-7A4339E4C1E5}" destId="{1B8A017C-AF2E-446E-91D7-A685C6146FE2}" srcOrd="3" destOrd="0" parTransId="{43D5B85F-AB71-4372-AEF4-078195ABEB95}" sibTransId="{33451219-80AF-4A5C-A57F-A5E3BB96AAF6}"/>
    <dgm:cxn modelId="{FD852666-D4CB-4C00-BD31-5B4F1E62BB2A}" type="presOf" srcId="{C5AD216E-1EA5-43EE-9358-B92181F83D40}" destId="{15D01E74-EB87-440C-8EE9-EE09D4025517}" srcOrd="0" destOrd="0" presId="urn:microsoft.com/office/officeart/2005/8/layout/process1"/>
    <dgm:cxn modelId="{C53E4867-E8AB-4E47-87EF-01554512DF6E}" type="presOf" srcId="{FC1342A3-7A23-48DE-9DFE-63D52320D229}" destId="{D8739135-9CA5-469A-BF2A-46382B01C492}" srcOrd="0" destOrd="0" presId="urn:microsoft.com/office/officeart/2005/8/layout/process1"/>
    <dgm:cxn modelId="{B02DE1AB-D812-4213-9FB6-4982DE8BAC46}" type="presOf" srcId="{420E0DE2-FBCE-4E6B-829B-CBD0863FDC45}" destId="{25CADEDB-AAEF-4B21-89BF-C33E7E05D25B}" srcOrd="0" destOrd="0" presId="urn:microsoft.com/office/officeart/2005/8/layout/process1"/>
    <dgm:cxn modelId="{DC5A64B7-C3DB-4BD4-BC7A-BB50465B796A}" type="presOf" srcId="{32773A71-BF8B-4021-89AD-EA1FA2985050}" destId="{E735F4E8-3C00-4207-99E2-D9B9765D6B9A}" srcOrd="0" destOrd="0" presId="urn:microsoft.com/office/officeart/2005/8/layout/process1"/>
    <dgm:cxn modelId="{ECA51C0C-F41D-4153-846E-CC6B70719454}" type="presParOf" srcId="{C81C8E7A-ACA7-4B72-B8F5-BD2B14708516}" destId="{D8739135-9CA5-469A-BF2A-46382B01C492}" srcOrd="0" destOrd="0" presId="urn:microsoft.com/office/officeart/2005/8/layout/process1"/>
    <dgm:cxn modelId="{2635E610-7994-4A70-8B70-3A4071B914B5}" type="presParOf" srcId="{C81C8E7A-ACA7-4B72-B8F5-BD2B14708516}" destId="{BB99D3C5-4B7D-4572-A2F3-01D4244A1909}" srcOrd="1" destOrd="0" presId="urn:microsoft.com/office/officeart/2005/8/layout/process1"/>
    <dgm:cxn modelId="{FA7AF558-5D08-44AB-B5B4-1F2C062EE0B6}" type="presParOf" srcId="{BB99D3C5-4B7D-4572-A2F3-01D4244A1909}" destId="{D9AF1E1E-CECE-4792-9CE6-5CDB028D5698}" srcOrd="0" destOrd="0" presId="urn:microsoft.com/office/officeart/2005/8/layout/process1"/>
    <dgm:cxn modelId="{D35437B4-46D7-4DDB-A243-05A68CFA8ACB}" type="presParOf" srcId="{C81C8E7A-ACA7-4B72-B8F5-BD2B14708516}" destId="{25CADEDB-AAEF-4B21-89BF-C33E7E05D25B}" srcOrd="2" destOrd="0" presId="urn:microsoft.com/office/officeart/2005/8/layout/process1"/>
    <dgm:cxn modelId="{288C9B20-806F-4D31-87E4-47072D7DAD29}" type="presParOf" srcId="{C81C8E7A-ACA7-4B72-B8F5-BD2B14708516}" destId="{E735F4E8-3C00-4207-99E2-D9B9765D6B9A}" srcOrd="3" destOrd="0" presId="urn:microsoft.com/office/officeart/2005/8/layout/process1"/>
    <dgm:cxn modelId="{0F6564B0-C5FA-4992-BF5F-AB6A91F16DAA}" type="presParOf" srcId="{E735F4E8-3C00-4207-99E2-D9B9765D6B9A}" destId="{B8AACD56-5866-4E9C-AEC3-444F46DB090A}" srcOrd="0" destOrd="0" presId="urn:microsoft.com/office/officeart/2005/8/layout/process1"/>
    <dgm:cxn modelId="{B83A8E69-9C51-4528-9844-8D0B2ACD4212}" type="presParOf" srcId="{C81C8E7A-ACA7-4B72-B8F5-BD2B14708516}" destId="{15D01E74-EB87-440C-8EE9-EE09D4025517}" srcOrd="4" destOrd="0" presId="urn:microsoft.com/office/officeart/2005/8/layout/process1"/>
    <dgm:cxn modelId="{92984CF4-0CF8-4948-8F88-1F245446273F}" type="presParOf" srcId="{C81C8E7A-ACA7-4B72-B8F5-BD2B14708516}" destId="{4E21BF31-68C3-40F2-9480-AFEF6DE3AEF1}" srcOrd="5" destOrd="0" presId="urn:microsoft.com/office/officeart/2005/8/layout/process1"/>
    <dgm:cxn modelId="{F7150B2A-4009-4FBD-ACE2-F31D6ED092AD}" type="presParOf" srcId="{4E21BF31-68C3-40F2-9480-AFEF6DE3AEF1}" destId="{62970A49-0C94-4B62-B93F-5E968BB3E6C4}" srcOrd="0" destOrd="0" presId="urn:microsoft.com/office/officeart/2005/8/layout/process1"/>
    <dgm:cxn modelId="{72219504-BEC3-4D2A-8A1E-554AB00462AD}" type="presParOf" srcId="{C81C8E7A-ACA7-4B72-B8F5-BD2B14708516}" destId="{22D151D9-53C6-4484-92E4-5145399272B8}"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FC122-F623-4991-90F2-F2C5BA64B9CD}">
      <dsp:nvSpPr>
        <dsp:cNvPr id="0" name=""/>
        <dsp:cNvSpPr/>
      </dsp:nvSpPr>
      <dsp:spPr>
        <a:xfrm>
          <a:off x="3774081" y="2723628"/>
          <a:ext cx="2169518" cy="1261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US" sz="1400" b="1" kern="1200" dirty="0" smtClean="0"/>
            <a:t>Accelerated Credits: </a:t>
          </a:r>
          <a:r>
            <a:rPr lang="en-US" sz="1400" kern="1200" dirty="0" smtClean="0"/>
            <a:t/>
          </a:r>
          <a:br>
            <a:rPr lang="en-US" sz="1400" kern="1200" dirty="0" smtClean="0"/>
          </a:br>
          <a:r>
            <a:rPr lang="en-US" sz="1000" kern="1200" dirty="0" smtClean="0"/>
            <a:t>Dual credit, transitions to college &amp; university </a:t>
          </a:r>
          <a:endParaRPr lang="en-US" sz="1000" kern="1200" dirty="0"/>
        </a:p>
      </dsp:txBody>
      <dsp:txXfrm>
        <a:off x="4452652" y="3066765"/>
        <a:ext cx="1463232" cy="890835"/>
      </dsp:txXfrm>
    </dsp:sp>
    <dsp:sp modelId="{A7C7AFA7-C9C5-47E3-B159-488055CDA687}">
      <dsp:nvSpPr>
        <dsp:cNvPr id="0" name=""/>
        <dsp:cNvSpPr/>
      </dsp:nvSpPr>
      <dsp:spPr>
        <a:xfrm>
          <a:off x="14717" y="2723628"/>
          <a:ext cx="2415925" cy="1261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en-US" sz="1600" b="1" kern="1200" dirty="0" smtClean="0"/>
            <a:t>Metrics and evaluation</a:t>
          </a:r>
          <a:endParaRPr lang="en-US" sz="1600" b="1" kern="1200" dirty="0"/>
        </a:p>
      </dsp:txBody>
      <dsp:txXfrm>
        <a:off x="42432" y="3066765"/>
        <a:ext cx="1635718" cy="890835"/>
      </dsp:txXfrm>
    </dsp:sp>
    <dsp:sp modelId="{58C2F8F3-C870-4DE2-963A-D952FB1C1A90}">
      <dsp:nvSpPr>
        <dsp:cNvPr id="0" name=""/>
        <dsp:cNvSpPr/>
      </dsp:nvSpPr>
      <dsp:spPr>
        <a:xfrm>
          <a:off x="3749442" y="-20750"/>
          <a:ext cx="2194157" cy="1427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US" sz="1400" b="1" kern="1200" dirty="0" smtClean="0"/>
            <a:t>Learning Community </a:t>
          </a:r>
          <a:r>
            <a:rPr lang="en-US" sz="1400" kern="1200" dirty="0" smtClean="0"/>
            <a:t>&amp; </a:t>
          </a:r>
          <a:r>
            <a:rPr lang="en-US" sz="1400" b="1" kern="1200" dirty="0" smtClean="0"/>
            <a:t>Professional Development</a:t>
          </a:r>
          <a:endParaRPr lang="en-US" sz="1400" b="1" kern="1200" dirty="0"/>
        </a:p>
        <a:p>
          <a:pPr marL="57150" lvl="1" indent="-57150" algn="l" defTabSz="444500">
            <a:lnSpc>
              <a:spcPct val="90000"/>
            </a:lnSpc>
            <a:spcBef>
              <a:spcPct val="0"/>
            </a:spcBef>
            <a:spcAft>
              <a:spcPct val="15000"/>
            </a:spcAft>
            <a:buChar char="••"/>
          </a:pPr>
          <a:r>
            <a:rPr lang="en-US" sz="1000" kern="1200" dirty="0" smtClean="0"/>
            <a:t>Adopt effective practice models across partner .school districts</a:t>
          </a:r>
          <a:endParaRPr lang="en-US" sz="1000" kern="1200" dirty="0"/>
        </a:p>
      </dsp:txBody>
      <dsp:txXfrm>
        <a:off x="4439051" y="10612"/>
        <a:ext cx="1473186" cy="1008041"/>
      </dsp:txXfrm>
    </dsp:sp>
    <dsp:sp modelId="{21778F2F-671B-4150-BF42-22C43F52B5A5}">
      <dsp:nvSpPr>
        <dsp:cNvPr id="0" name=""/>
        <dsp:cNvSpPr/>
      </dsp:nvSpPr>
      <dsp:spPr>
        <a:xfrm>
          <a:off x="224176" y="-2884"/>
          <a:ext cx="2440584" cy="13919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en-US" sz="1600" b="1" kern="1200" dirty="0" smtClean="0"/>
            <a:t>STEM </a:t>
          </a:r>
          <a:r>
            <a:rPr lang="en-US" sz="1600" b="1" kern="1200" dirty="0" err="1" smtClean="0"/>
            <a:t>NETwork</a:t>
          </a:r>
          <a:r>
            <a:rPr lang="en-US" sz="1600" b="1" kern="1200" dirty="0" smtClean="0"/>
            <a:t> </a:t>
          </a:r>
          <a:r>
            <a:rPr lang="en-US" sz="1600" kern="1200" dirty="0" smtClean="0"/>
            <a:t> </a:t>
          </a:r>
          <a:r>
            <a:rPr lang="en-US" sz="1000" kern="1200" dirty="0" smtClean="0"/>
            <a:t>Connecting business and community resources to schools, teachers and students at all levels</a:t>
          </a:r>
          <a:endParaRPr lang="en-US" sz="1000" kern="1200" dirty="0"/>
        </a:p>
      </dsp:txBody>
      <dsp:txXfrm>
        <a:off x="254753" y="27693"/>
        <a:ext cx="1647254" cy="982813"/>
      </dsp:txXfrm>
    </dsp:sp>
    <dsp:sp modelId="{8FB4AD6C-7EA4-4F35-81CE-C01BAC5D0A18}">
      <dsp:nvSpPr>
        <dsp:cNvPr id="0" name=""/>
        <dsp:cNvSpPr/>
      </dsp:nvSpPr>
      <dsp:spPr>
        <a:xfrm>
          <a:off x="1225151" y="245488"/>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smtClean="0"/>
            <a:t>Lead: Oregon NASA Space Grant and Evergreen Museum</a:t>
          </a:r>
          <a:br>
            <a:rPr lang="en-US" sz="900" kern="1200" dirty="0" smtClean="0"/>
          </a:br>
          <a:r>
            <a:rPr lang="en-US" sz="900" kern="1200" dirty="0" smtClean="0"/>
            <a:t/>
          </a:r>
          <a:br>
            <a:rPr lang="en-US" sz="900" kern="1200" dirty="0" smtClean="0"/>
          </a:br>
          <a:r>
            <a:rPr lang="en-US" sz="900" kern="1200" dirty="0" smtClean="0"/>
            <a:t>SMS STEM </a:t>
          </a:r>
          <a:r>
            <a:rPr lang="en-US" sz="900" kern="1200" dirty="0" err="1" smtClean="0"/>
            <a:t>NETwork</a:t>
          </a:r>
          <a:endParaRPr lang="en-US" sz="900" kern="1200" dirty="0"/>
        </a:p>
      </dsp:txBody>
      <dsp:txXfrm>
        <a:off x="1725184" y="745521"/>
        <a:ext cx="1207188" cy="1207188"/>
      </dsp:txXfrm>
    </dsp:sp>
    <dsp:sp modelId="{184CBC3B-E07A-40E8-8DF2-C3411B1856B5}">
      <dsp:nvSpPr>
        <dsp:cNvPr id="0" name=""/>
        <dsp:cNvSpPr/>
      </dsp:nvSpPr>
      <dsp:spPr>
        <a:xfrm rot="5400000">
          <a:off x="3011227" y="245488"/>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smtClean="0"/>
            <a:t>Lead: Salem-Keizer, North Clackamas, Newberg,  and Canby SDs</a:t>
          </a:r>
        </a:p>
        <a:p>
          <a:pPr lvl="0" algn="ctr" defTabSz="400050">
            <a:lnSpc>
              <a:spcPct val="90000"/>
            </a:lnSpc>
            <a:spcBef>
              <a:spcPct val="0"/>
            </a:spcBef>
            <a:spcAft>
              <a:spcPct val="35000"/>
            </a:spcAft>
          </a:pPr>
          <a:r>
            <a:rPr lang="en-US" sz="900" kern="1200" dirty="0" smtClean="0"/>
            <a:t>SMS STEM Learning Community</a:t>
          </a:r>
          <a:endParaRPr lang="en-US" sz="900" kern="1200" dirty="0"/>
        </a:p>
      </dsp:txBody>
      <dsp:txXfrm rot="-5400000">
        <a:off x="3011227" y="745521"/>
        <a:ext cx="1207188" cy="1207188"/>
      </dsp:txXfrm>
    </dsp:sp>
    <dsp:sp modelId="{AC75B604-D010-4262-AC3B-A2123E93C80A}">
      <dsp:nvSpPr>
        <dsp:cNvPr id="0" name=""/>
        <dsp:cNvSpPr/>
      </dsp:nvSpPr>
      <dsp:spPr>
        <a:xfrm rot="10800000">
          <a:off x="3011227" y="2031564"/>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dirty="0" smtClean="0"/>
            <a:t>Lead: Oregon Tech and  other post-secondary</a:t>
          </a:r>
          <a:br>
            <a:rPr lang="en-US" sz="900" kern="1200" dirty="0" smtClean="0"/>
          </a:br>
          <a:r>
            <a:rPr lang="en-US" sz="900" kern="1200" dirty="0" smtClean="0"/>
            <a:t>partners</a:t>
          </a:r>
        </a:p>
        <a:p>
          <a:pPr lvl="0" algn="ctr" defTabSz="400050">
            <a:lnSpc>
              <a:spcPct val="90000"/>
            </a:lnSpc>
            <a:spcBef>
              <a:spcPct val="0"/>
            </a:spcBef>
            <a:spcAft>
              <a:spcPct val="35000"/>
            </a:spcAft>
          </a:pPr>
          <a:endParaRPr lang="en-US" sz="900" kern="1200" dirty="0" smtClean="0"/>
        </a:p>
        <a:p>
          <a:pPr lvl="0" algn="ctr" defTabSz="400050">
            <a:lnSpc>
              <a:spcPct val="90000"/>
            </a:lnSpc>
            <a:spcBef>
              <a:spcPct val="0"/>
            </a:spcBef>
            <a:spcAft>
              <a:spcPct val="35000"/>
            </a:spcAft>
          </a:pPr>
          <a:r>
            <a:rPr lang="en-US" sz="900" kern="1200" dirty="0" smtClean="0"/>
            <a:t>SMS STEM Accelerated College Credits</a:t>
          </a:r>
        </a:p>
      </dsp:txBody>
      <dsp:txXfrm rot="10800000">
        <a:off x="3011227" y="2031564"/>
        <a:ext cx="1207188" cy="1207188"/>
      </dsp:txXfrm>
    </dsp:sp>
    <dsp:sp modelId="{73460AC3-E5B4-4976-B07E-86491DF5B8E6}">
      <dsp:nvSpPr>
        <dsp:cNvPr id="0" name=""/>
        <dsp:cNvSpPr/>
      </dsp:nvSpPr>
      <dsp:spPr>
        <a:xfrm rot="16200000">
          <a:off x="1225151" y="2031564"/>
          <a:ext cx="1707221" cy="170722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533400">
            <a:lnSpc>
              <a:spcPct val="90000"/>
            </a:lnSpc>
            <a:spcBef>
              <a:spcPct val="0"/>
            </a:spcBef>
            <a:spcAft>
              <a:spcPct val="35000"/>
            </a:spcAft>
          </a:pPr>
          <a:endParaRPr lang="en-US" sz="900" kern="1200" dirty="0" smtClean="0"/>
        </a:p>
        <a:p>
          <a:pPr lvl="0" algn="ctr" defTabSz="533400">
            <a:lnSpc>
              <a:spcPct val="90000"/>
            </a:lnSpc>
            <a:spcBef>
              <a:spcPct val="0"/>
            </a:spcBef>
            <a:spcAft>
              <a:spcPct val="35000"/>
            </a:spcAft>
          </a:pPr>
          <a:r>
            <a:rPr lang="en-US" sz="900" kern="1200" dirty="0" smtClean="0"/>
            <a:t>Lead: TBD </a:t>
          </a:r>
        </a:p>
        <a:p>
          <a:pPr lvl="0" algn="ctr" defTabSz="533400">
            <a:lnSpc>
              <a:spcPct val="90000"/>
            </a:lnSpc>
            <a:spcBef>
              <a:spcPct val="0"/>
            </a:spcBef>
            <a:spcAft>
              <a:spcPct val="35000"/>
            </a:spcAft>
          </a:pPr>
          <a:endParaRPr lang="en-US" sz="900" kern="1200" dirty="0"/>
        </a:p>
      </dsp:txBody>
      <dsp:txXfrm rot="5400000">
        <a:off x="1725184" y="2031564"/>
        <a:ext cx="1207188" cy="1207188"/>
      </dsp:txXfrm>
    </dsp:sp>
    <dsp:sp modelId="{EB0CF726-4D96-4769-A5EB-C4533E9B7265}">
      <dsp:nvSpPr>
        <dsp:cNvPr id="0" name=""/>
        <dsp:cNvSpPr/>
      </dsp:nvSpPr>
      <dsp:spPr>
        <a:xfrm>
          <a:off x="2677077" y="1637287"/>
          <a:ext cx="589444" cy="51256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AC67C1-F891-46CD-9351-6E53FBADCD9A}">
      <dsp:nvSpPr>
        <dsp:cNvPr id="0" name=""/>
        <dsp:cNvSpPr/>
      </dsp:nvSpPr>
      <dsp:spPr>
        <a:xfrm rot="10800000">
          <a:off x="2677077" y="1834426"/>
          <a:ext cx="589444" cy="51256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39135-9CA5-469A-BF2A-46382B01C492}">
      <dsp:nvSpPr>
        <dsp:cNvPr id="0" name=""/>
        <dsp:cNvSpPr/>
      </dsp:nvSpPr>
      <dsp:spPr>
        <a:xfrm>
          <a:off x="19155" y="164637"/>
          <a:ext cx="1194286"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several STEM disciplines</a:t>
          </a:r>
          <a:r>
            <a:rPr lang="en-US" sz="1400" kern="1200"/>
            <a:t> woven into a single project during the school year.</a:t>
          </a:r>
        </a:p>
      </dsp:txBody>
      <dsp:txXfrm>
        <a:off x="54134" y="199616"/>
        <a:ext cx="1124328" cy="1487264"/>
      </dsp:txXfrm>
    </dsp:sp>
    <dsp:sp modelId="{BB99D3C5-4B7D-4572-A2F3-01D4244A1909}">
      <dsp:nvSpPr>
        <dsp:cNvPr id="0" name=""/>
        <dsp:cNvSpPr/>
      </dsp:nvSpPr>
      <dsp:spPr>
        <a:xfrm rot="21583093">
          <a:off x="1333919" y="784228"/>
          <a:ext cx="255418" cy="3097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333919" y="846361"/>
        <a:ext cx="178793" cy="185837"/>
      </dsp:txXfrm>
    </dsp:sp>
    <dsp:sp modelId="{25CADEDB-AAEF-4B21-89BF-C33E7E05D25B}">
      <dsp:nvSpPr>
        <dsp:cNvPr id="0" name=""/>
        <dsp:cNvSpPr/>
      </dsp:nvSpPr>
      <dsp:spPr>
        <a:xfrm>
          <a:off x="1695357" y="156260"/>
          <a:ext cx="1248900"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several STEM disciplines</a:t>
          </a:r>
          <a:r>
            <a:rPr lang="en-US" sz="1400" kern="1200"/>
            <a:t> woven into </a:t>
          </a:r>
          <a:r>
            <a:rPr lang="en-US" sz="1400" u="sng" kern="1200">
              <a:uFillTx/>
            </a:rPr>
            <a:t>many projects</a:t>
          </a:r>
          <a:r>
            <a:rPr lang="en-US" sz="1400" kern="1200"/>
            <a:t> during the school year.</a:t>
          </a:r>
        </a:p>
      </dsp:txBody>
      <dsp:txXfrm>
        <a:off x="1731936" y="192839"/>
        <a:ext cx="1175742" cy="1484064"/>
      </dsp:txXfrm>
    </dsp:sp>
    <dsp:sp modelId="{E735F4E8-3C00-4207-99E2-D9B9765D6B9A}">
      <dsp:nvSpPr>
        <dsp:cNvPr id="0" name=""/>
        <dsp:cNvSpPr/>
      </dsp:nvSpPr>
      <dsp:spPr>
        <a:xfrm>
          <a:off x="3069148" y="780007"/>
          <a:ext cx="264766" cy="3097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069148" y="841952"/>
        <a:ext cx="185336" cy="185837"/>
      </dsp:txXfrm>
    </dsp:sp>
    <dsp:sp modelId="{15D01E74-EB87-440C-8EE9-EE09D4025517}">
      <dsp:nvSpPr>
        <dsp:cNvPr id="0" name=""/>
        <dsp:cNvSpPr/>
      </dsp:nvSpPr>
      <dsp:spPr>
        <a:xfrm>
          <a:off x="3443818" y="156260"/>
          <a:ext cx="1248900"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all STEM disciplines</a:t>
          </a:r>
          <a:r>
            <a:rPr lang="en-US" sz="1400" kern="1200"/>
            <a:t> woven into a single project during the school year.</a:t>
          </a:r>
        </a:p>
      </dsp:txBody>
      <dsp:txXfrm>
        <a:off x="3480397" y="192839"/>
        <a:ext cx="1175742" cy="1484064"/>
      </dsp:txXfrm>
    </dsp:sp>
    <dsp:sp modelId="{4E21BF31-68C3-40F2-9480-AFEF6DE3AEF1}">
      <dsp:nvSpPr>
        <dsp:cNvPr id="0" name=""/>
        <dsp:cNvSpPr/>
      </dsp:nvSpPr>
      <dsp:spPr>
        <a:xfrm>
          <a:off x="4817609" y="780007"/>
          <a:ext cx="264766" cy="3097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817609" y="841952"/>
        <a:ext cx="185336" cy="185837"/>
      </dsp:txXfrm>
    </dsp:sp>
    <dsp:sp modelId="{22D151D9-53C6-4484-92E4-5145399272B8}">
      <dsp:nvSpPr>
        <dsp:cNvPr id="0" name=""/>
        <dsp:cNvSpPr/>
      </dsp:nvSpPr>
      <dsp:spPr>
        <a:xfrm>
          <a:off x="5192279" y="156260"/>
          <a:ext cx="1248900" cy="15572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Class with </a:t>
          </a:r>
          <a:r>
            <a:rPr lang="en-US" sz="1400" u="sng" kern="1200">
              <a:uFillTx/>
            </a:rPr>
            <a:t>all STEM disciplines</a:t>
          </a:r>
          <a:r>
            <a:rPr lang="en-US" sz="1400" kern="1200"/>
            <a:t> woven into </a:t>
          </a:r>
          <a:r>
            <a:rPr lang="en-US" sz="1400" u="sng" kern="1200">
              <a:uFillTx/>
            </a:rPr>
            <a:t>many projects</a:t>
          </a:r>
          <a:r>
            <a:rPr lang="en-US" sz="1400" kern="1200"/>
            <a:t> during the school year.</a:t>
          </a:r>
        </a:p>
      </dsp:txBody>
      <dsp:txXfrm>
        <a:off x="5228858" y="192839"/>
        <a:ext cx="1175742" cy="1484064"/>
      </dsp:txXfrm>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A1DED-F677-4FDA-9991-04365E5C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4807</Words>
  <Characters>27406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STEM Business Plan</vt:lpstr>
    </vt:vector>
  </TitlesOfParts>
  <Company>Portland State Univesity</Company>
  <LinksUpToDate>false</LinksUpToDate>
  <CharactersWithSpaces>32149</CharactersWithSpaces>
  <SharedDoc>false</SharedDoc>
  <HLinks>
    <vt:vector size="18" baseType="variant">
      <vt:variant>
        <vt:i4>3473442</vt:i4>
      </vt:variant>
      <vt:variant>
        <vt:i4>6</vt:i4>
      </vt:variant>
      <vt:variant>
        <vt:i4>0</vt:i4>
      </vt:variant>
      <vt:variant>
        <vt:i4>5</vt:i4>
      </vt:variant>
      <vt:variant>
        <vt:lpwstr>http://www.pdx.edu/cse/</vt:lpwstr>
      </vt:variant>
      <vt:variant>
        <vt:lpwstr/>
      </vt:variant>
      <vt:variant>
        <vt:i4>3276839</vt:i4>
      </vt:variant>
      <vt:variant>
        <vt:i4>3</vt:i4>
      </vt:variant>
      <vt:variant>
        <vt:i4>0</vt:i4>
      </vt:variant>
      <vt:variant>
        <vt:i4>5</vt:i4>
      </vt:variant>
      <vt:variant>
        <vt:lpwstr>http://pdxstem.org/</vt:lpwstr>
      </vt:variant>
      <vt:variant>
        <vt:lpwstr/>
      </vt:variant>
      <vt:variant>
        <vt:i4>196661</vt:i4>
      </vt:variant>
      <vt:variant>
        <vt:i4>0</vt:i4>
      </vt:variant>
      <vt:variant>
        <vt:i4>0</vt:i4>
      </vt:variant>
      <vt:variant>
        <vt:i4>5</vt:i4>
      </vt:variant>
      <vt:variant>
        <vt:lpwstr>mailto:info@pdxstem.org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Business Plan</dc:title>
  <dc:creator>Craig Hudson</dc:creator>
  <dc:description>much of this comes from Portland METRO STSM Plan.</dc:description>
  <cp:lastModifiedBy>Lita Colligan</cp:lastModifiedBy>
  <cp:revision>5</cp:revision>
  <cp:lastPrinted>2013-06-04T17:30:00Z</cp:lastPrinted>
  <dcterms:created xsi:type="dcterms:W3CDTF">2013-08-20T23:27:00Z</dcterms:created>
  <dcterms:modified xsi:type="dcterms:W3CDTF">2013-08-28T18:57:00Z</dcterms:modified>
</cp:coreProperties>
</file>