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8F" w:rsidRPr="00686592" w:rsidRDefault="008D7B8F" w:rsidP="008D7B8F">
      <w:pPr>
        <w:spacing w:line="240" w:lineRule="auto"/>
        <w:jc w:val="center"/>
      </w:pPr>
      <w:r w:rsidRPr="00686592">
        <w:rPr>
          <w:b/>
          <w:sz w:val="28"/>
        </w:rPr>
        <w:t xml:space="preserve">South Metro-Salem STEM Partnership </w:t>
      </w:r>
      <w:r w:rsidRPr="00686592">
        <w:rPr>
          <w:b/>
        </w:rPr>
        <w:br/>
      </w:r>
      <w:r w:rsidRPr="00686592">
        <w:t>STEM = Science, Technology, Engineering and Math</w:t>
      </w:r>
    </w:p>
    <w:p w:rsidR="008D7B8F" w:rsidRDefault="008D7B8F" w:rsidP="00D4293F">
      <w:pPr>
        <w:spacing w:line="240" w:lineRule="auto"/>
        <w:jc w:val="center"/>
      </w:pPr>
      <w:r>
        <w:t xml:space="preserve">Agenda for </w:t>
      </w:r>
      <w:r w:rsidR="00752621">
        <w:t xml:space="preserve">Monday, </w:t>
      </w:r>
      <w:r w:rsidR="00463D6C">
        <w:t xml:space="preserve"> </w:t>
      </w:r>
      <w:r w:rsidR="00EC711F">
        <w:t>January 28, 2013</w:t>
      </w:r>
      <w:r w:rsidR="00D4293F">
        <w:t xml:space="preserve">    ~~~~  </w:t>
      </w:r>
      <w:r w:rsidR="00752621">
        <w:t>3-5</w:t>
      </w:r>
      <w:r>
        <w:t xml:space="preserve"> pm</w:t>
      </w:r>
    </w:p>
    <w:p w:rsidR="00EC711F" w:rsidRPr="002250FF" w:rsidRDefault="00EC711F" w:rsidP="00EC711F">
      <w:pPr>
        <w:spacing w:line="240" w:lineRule="auto"/>
        <w:jc w:val="center"/>
      </w:pPr>
      <w:r>
        <w:t>Oregon Tech Wilsonville Campus</w:t>
      </w:r>
      <w:r>
        <w:br/>
        <w:t>27500 SW Parkway Ave, Wilsonville 97070  ~~~~ Room 106</w:t>
      </w:r>
    </w:p>
    <w:p w:rsidR="00195C5A" w:rsidRPr="00195C5A" w:rsidRDefault="00195C5A" w:rsidP="00195C5A">
      <w:pPr>
        <w:spacing w:after="0" w:line="240" w:lineRule="auto"/>
        <w:jc w:val="center"/>
        <w:rPr>
          <w:rFonts w:ascii="Arial" w:eastAsia="Times New Roman" w:hAnsi="Arial" w:cs="Arial"/>
          <w:vanish/>
          <w:color w:val="222222"/>
          <w:sz w:val="16"/>
          <w:szCs w:val="24"/>
        </w:rPr>
      </w:pPr>
      <w:r w:rsidRPr="00195C5A">
        <w:rPr>
          <w:rFonts w:ascii="Arial" w:eastAsia="Times New Roman" w:hAnsi="Arial" w:cs="Arial"/>
          <w:vanish/>
          <w:color w:val="222222"/>
          <w:sz w:val="16"/>
          <w:szCs w:val="24"/>
        </w:rPr>
        <w:t>You +1'd this publicly. </w:t>
      </w:r>
      <w:hyperlink r:id="rId6" w:history="1">
        <w:r w:rsidRPr="00195C5A">
          <w:rPr>
            <w:rFonts w:ascii="Arial" w:eastAsia="Times New Roman" w:hAnsi="Arial" w:cs="Arial"/>
            <w:vanish/>
            <w:color w:val="1122CC"/>
            <w:sz w:val="16"/>
            <w:szCs w:val="24"/>
          </w:rPr>
          <w:t>Undo</w:t>
        </w:r>
      </w:hyperlink>
    </w:p>
    <w:p w:rsidR="002250FF" w:rsidRDefault="002250FF" w:rsidP="0041261C">
      <w:pPr>
        <w:rPr>
          <w:rFonts w:ascii="Arial" w:eastAsia="Times New Roman" w:hAnsi="Arial" w:cs="Arial"/>
          <w:vanish/>
          <w:color w:val="222222"/>
          <w:sz w:val="16"/>
          <w:szCs w:val="24"/>
        </w:rPr>
      </w:pPr>
    </w:p>
    <w:p w:rsidR="0061672F" w:rsidRDefault="0061672F" w:rsidP="0061672F">
      <w:r>
        <w:t>3:00 – 3:10</w:t>
      </w:r>
      <w:r w:rsidR="0041261C">
        <w:tab/>
      </w:r>
      <w:r w:rsidR="00EC711F">
        <w:t>Introductions</w:t>
      </w:r>
    </w:p>
    <w:p w:rsidR="00EC711F" w:rsidRDefault="0061672F" w:rsidP="0061672F">
      <w:r>
        <w:t>3:10 – 3:30</w:t>
      </w:r>
      <w:r>
        <w:tab/>
      </w:r>
      <w:r w:rsidR="00EC711F">
        <w:t>Debrief on STEM Superintendent Tour and Industry Breakfast</w:t>
      </w:r>
    </w:p>
    <w:p w:rsidR="0061672F" w:rsidRDefault="0061672F" w:rsidP="0061672F">
      <w:pPr>
        <w:spacing w:after="0" w:line="240" w:lineRule="auto"/>
      </w:pPr>
      <w:r>
        <w:t>3:30 – 4:30</w:t>
      </w:r>
      <w:r>
        <w:tab/>
      </w:r>
      <w:r w:rsidR="00EC711F">
        <w:t>Implementation of Work Plan – Update on each strategy</w:t>
      </w:r>
    </w:p>
    <w:p w:rsidR="00EC711F" w:rsidRDefault="0061672F" w:rsidP="0061672F">
      <w:pPr>
        <w:pStyle w:val="ListParagraph"/>
        <w:numPr>
          <w:ilvl w:val="1"/>
          <w:numId w:val="11"/>
        </w:numPr>
        <w:spacing w:after="0" w:line="240" w:lineRule="auto"/>
      </w:pPr>
      <w:r>
        <w:t xml:space="preserve"> </w:t>
      </w:r>
      <w:r w:rsidR="00EC711F">
        <w:t>Strategy 1:  Learning Community and Teacher Professional Development</w:t>
      </w:r>
    </w:p>
    <w:p w:rsidR="00EC711F" w:rsidRDefault="00EC711F" w:rsidP="00EC711F">
      <w:pPr>
        <w:pStyle w:val="ListParagraph"/>
        <w:numPr>
          <w:ilvl w:val="2"/>
          <w:numId w:val="11"/>
        </w:numPr>
        <w:spacing w:after="0" w:line="240" w:lineRule="auto"/>
        <w:contextualSpacing w:val="0"/>
      </w:pPr>
      <w:r>
        <w:t>Salam Noor and Jon Yoder</w:t>
      </w:r>
      <w:r w:rsidR="0061672F">
        <w:t xml:space="preserve"> – Learning Community model?</w:t>
      </w:r>
    </w:p>
    <w:p w:rsidR="00EC711F" w:rsidRDefault="00EC711F" w:rsidP="00EC711F">
      <w:pPr>
        <w:pStyle w:val="ListParagraph"/>
        <w:numPr>
          <w:ilvl w:val="2"/>
          <w:numId w:val="11"/>
        </w:numPr>
        <w:spacing w:after="0" w:line="240" w:lineRule="auto"/>
        <w:contextualSpacing w:val="0"/>
      </w:pPr>
      <w:r>
        <w:t>Bill Rhoades</w:t>
      </w:r>
      <w:r w:rsidR="0061672F">
        <w:t xml:space="preserve"> – Studio model?  </w:t>
      </w:r>
    </w:p>
    <w:p w:rsidR="0061672F" w:rsidRDefault="0061672F" w:rsidP="00EC711F">
      <w:pPr>
        <w:pStyle w:val="ListParagraph"/>
        <w:numPr>
          <w:ilvl w:val="2"/>
          <w:numId w:val="11"/>
        </w:numPr>
        <w:spacing w:after="0" w:line="240" w:lineRule="auto"/>
        <w:contextualSpacing w:val="0"/>
      </w:pPr>
      <w:r>
        <w:t xml:space="preserve">Meagan Sternberg – Science TOSAs? </w:t>
      </w:r>
    </w:p>
    <w:p w:rsidR="00EC711F" w:rsidRDefault="00EC711F" w:rsidP="0061672F">
      <w:pPr>
        <w:pStyle w:val="ListParagraph"/>
        <w:numPr>
          <w:ilvl w:val="1"/>
          <w:numId w:val="11"/>
        </w:numPr>
        <w:spacing w:after="0" w:line="240" w:lineRule="auto"/>
        <w:contextualSpacing w:val="0"/>
      </w:pPr>
      <w:r>
        <w:t>Strategy 2: STEM Center – Connecting business and community resources to teachers and classrooms</w:t>
      </w:r>
      <w:r w:rsidR="0061672F">
        <w:t>:  How to act on the employer engagement from the events?</w:t>
      </w:r>
    </w:p>
    <w:p w:rsidR="00EC711F" w:rsidRDefault="00EC711F" w:rsidP="0061672F">
      <w:pPr>
        <w:pStyle w:val="ListParagraph"/>
        <w:numPr>
          <w:ilvl w:val="2"/>
          <w:numId w:val="11"/>
        </w:numPr>
        <w:spacing w:after="0" w:line="240" w:lineRule="auto"/>
        <w:contextualSpacing w:val="0"/>
      </w:pPr>
      <w:r>
        <w:t>Lead entity for STEM Hub and fiscal agent</w:t>
      </w:r>
      <w:r w:rsidR="0061672F">
        <w:t>?</w:t>
      </w:r>
    </w:p>
    <w:p w:rsidR="00EC711F" w:rsidRDefault="00EC711F" w:rsidP="0061672F">
      <w:pPr>
        <w:pStyle w:val="ListParagraph"/>
        <w:numPr>
          <w:ilvl w:val="3"/>
          <w:numId w:val="11"/>
        </w:numPr>
        <w:spacing w:after="0" w:line="240" w:lineRule="auto"/>
        <w:contextualSpacing w:val="0"/>
      </w:pPr>
      <w:r>
        <w:t xml:space="preserve">Evergreen </w:t>
      </w:r>
      <w:r w:rsidR="0061672F">
        <w:t xml:space="preserve"> - Larry </w:t>
      </w:r>
    </w:p>
    <w:p w:rsidR="00EC711F" w:rsidRDefault="00EC711F" w:rsidP="0061672F">
      <w:pPr>
        <w:pStyle w:val="ListParagraph"/>
        <w:numPr>
          <w:ilvl w:val="3"/>
          <w:numId w:val="11"/>
        </w:numPr>
        <w:spacing w:after="0" w:line="240" w:lineRule="auto"/>
        <w:contextualSpacing w:val="0"/>
      </w:pPr>
      <w:r>
        <w:t>Oregon Tech</w:t>
      </w:r>
      <w:r w:rsidR="0061672F">
        <w:t xml:space="preserve"> - Lita</w:t>
      </w:r>
    </w:p>
    <w:p w:rsidR="00EC711F" w:rsidRDefault="00EC711F" w:rsidP="0061672F">
      <w:pPr>
        <w:pStyle w:val="ListParagraph"/>
        <w:numPr>
          <w:ilvl w:val="3"/>
          <w:numId w:val="11"/>
        </w:numPr>
        <w:spacing w:after="0" w:line="240" w:lineRule="auto"/>
        <w:contextualSpacing w:val="0"/>
      </w:pPr>
      <w:r>
        <w:t>Others?</w:t>
      </w:r>
    </w:p>
    <w:p w:rsidR="00EC711F" w:rsidRDefault="00EC711F" w:rsidP="0061672F">
      <w:pPr>
        <w:pStyle w:val="ListParagraph"/>
        <w:numPr>
          <w:ilvl w:val="2"/>
          <w:numId w:val="11"/>
        </w:numPr>
        <w:spacing w:after="0" w:line="240" w:lineRule="auto"/>
        <w:contextualSpacing w:val="0"/>
      </w:pPr>
      <w:r>
        <w:t>Funding the STEM Center Director</w:t>
      </w:r>
      <w:r w:rsidR="0061672F">
        <w:t xml:space="preserve"> - Deb</w:t>
      </w:r>
    </w:p>
    <w:p w:rsidR="00EC711F" w:rsidRDefault="00EC711F" w:rsidP="00EC711F">
      <w:pPr>
        <w:pStyle w:val="ListParagraph"/>
        <w:numPr>
          <w:ilvl w:val="2"/>
          <w:numId w:val="11"/>
        </w:numPr>
        <w:spacing w:after="0" w:line="240" w:lineRule="auto"/>
        <w:contextualSpacing w:val="0"/>
      </w:pPr>
      <w:r>
        <w:t>20 entities x $2500 (could be private or public; employers or schools)</w:t>
      </w:r>
      <w:r w:rsidR="0061672F">
        <w:t>- Deb</w:t>
      </w:r>
    </w:p>
    <w:p w:rsidR="00EC711F" w:rsidRDefault="00EC711F" w:rsidP="00EC711F">
      <w:pPr>
        <w:pStyle w:val="ListParagraph"/>
        <w:numPr>
          <w:ilvl w:val="2"/>
          <w:numId w:val="11"/>
        </w:numPr>
        <w:spacing w:after="0" w:line="240" w:lineRule="auto"/>
        <w:contextualSpacing w:val="0"/>
      </w:pPr>
      <w:r>
        <w:t>Grants- Murdock</w:t>
      </w:r>
    </w:p>
    <w:p w:rsidR="00EC711F" w:rsidRDefault="00EC711F" w:rsidP="00EC711F">
      <w:pPr>
        <w:pStyle w:val="ListParagraph"/>
        <w:ind w:left="2160"/>
      </w:pPr>
    </w:p>
    <w:p w:rsidR="00EC711F" w:rsidRDefault="00EC711F" w:rsidP="0061672F">
      <w:pPr>
        <w:pStyle w:val="ListParagraph"/>
        <w:numPr>
          <w:ilvl w:val="1"/>
          <w:numId w:val="11"/>
        </w:numPr>
        <w:spacing w:after="0" w:line="240" w:lineRule="auto"/>
        <w:contextualSpacing w:val="0"/>
      </w:pPr>
      <w:r>
        <w:t>Strategy 3:  Dual credit, high school transition, better pathways</w:t>
      </w:r>
      <w:r>
        <w:br/>
      </w:r>
    </w:p>
    <w:p w:rsidR="00EC711F" w:rsidRDefault="0061672F" w:rsidP="0061672F">
      <w:pPr>
        <w:spacing w:after="0" w:line="240" w:lineRule="auto"/>
      </w:pPr>
      <w:r>
        <w:t>4:30 – 4:55</w:t>
      </w:r>
      <w:r>
        <w:tab/>
      </w:r>
      <w:r w:rsidR="00EC711F">
        <w:t>Decision-making, meetings, schedules</w:t>
      </w:r>
    </w:p>
    <w:p w:rsidR="00EC711F" w:rsidRDefault="00EC711F" w:rsidP="0061672F">
      <w:pPr>
        <w:pStyle w:val="ListParagraph"/>
        <w:numPr>
          <w:ilvl w:val="2"/>
          <w:numId w:val="11"/>
        </w:numPr>
        <w:spacing w:after="0" w:line="240" w:lineRule="auto"/>
        <w:contextualSpacing w:val="0"/>
      </w:pPr>
      <w:r>
        <w:t>Exec committee?</w:t>
      </w:r>
    </w:p>
    <w:p w:rsidR="00EC711F" w:rsidRDefault="00EC711F" w:rsidP="0061672F">
      <w:pPr>
        <w:pStyle w:val="ListParagraph"/>
        <w:numPr>
          <w:ilvl w:val="2"/>
          <w:numId w:val="11"/>
        </w:numPr>
        <w:spacing w:after="0" w:line="240" w:lineRule="auto"/>
        <w:contextualSpacing w:val="0"/>
      </w:pPr>
      <w:r>
        <w:t>Quarterly meetings of full partners and monthly meetings of strategy committees?</w:t>
      </w:r>
    </w:p>
    <w:p w:rsidR="00EC711F" w:rsidRDefault="00EC711F" w:rsidP="0061672F">
      <w:pPr>
        <w:pStyle w:val="ListParagraph"/>
        <w:numPr>
          <w:ilvl w:val="2"/>
          <w:numId w:val="11"/>
        </w:numPr>
        <w:spacing w:after="0" w:line="240" w:lineRule="auto"/>
        <w:contextualSpacing w:val="0"/>
      </w:pPr>
      <w:r>
        <w:t>Organizational framework</w:t>
      </w:r>
    </w:p>
    <w:p w:rsidR="00EC711F" w:rsidRDefault="00EC711F" w:rsidP="00EC711F"/>
    <w:p w:rsidR="00EC711F" w:rsidRDefault="00EC711F" w:rsidP="00EC711F">
      <w:r>
        <w:t>Materials:</w:t>
      </w:r>
    </w:p>
    <w:p w:rsidR="00EC711F" w:rsidRDefault="00EC711F" w:rsidP="00EC711F">
      <w:pPr>
        <w:pStyle w:val="ListParagraph"/>
        <w:numPr>
          <w:ilvl w:val="0"/>
          <w:numId w:val="12"/>
        </w:numPr>
        <w:spacing w:after="0" w:line="240" w:lineRule="auto"/>
        <w:contextualSpacing w:val="0"/>
      </w:pPr>
      <w:r>
        <w:t>Agenda - above</w:t>
      </w:r>
    </w:p>
    <w:p w:rsidR="00EC711F" w:rsidRDefault="00EC711F" w:rsidP="00EC711F">
      <w:pPr>
        <w:pStyle w:val="ListParagraph"/>
        <w:numPr>
          <w:ilvl w:val="0"/>
          <w:numId w:val="12"/>
        </w:numPr>
        <w:spacing w:after="0" w:line="240" w:lineRule="auto"/>
        <w:contextualSpacing w:val="0"/>
      </w:pPr>
      <w:r>
        <w:t>Signed Partnership Agreement with Signatures – available at oit.edu/STEM</w:t>
      </w:r>
    </w:p>
    <w:p w:rsidR="00EC711F" w:rsidRDefault="00EC711F" w:rsidP="00EC711F">
      <w:pPr>
        <w:pStyle w:val="ListParagraph"/>
        <w:numPr>
          <w:ilvl w:val="0"/>
          <w:numId w:val="12"/>
        </w:numPr>
        <w:spacing w:after="0" w:line="240" w:lineRule="auto"/>
        <w:contextualSpacing w:val="0"/>
      </w:pPr>
      <w:r>
        <w:t xml:space="preserve">Employer Involvement Opportunities – please use with local industry partners – available at </w:t>
      </w:r>
      <w:hyperlink r:id="rId7" w:history="1">
        <w:r>
          <w:rPr>
            <w:rStyle w:val="Hyperlink"/>
          </w:rPr>
          <w:t>www.oit.edu/STEM</w:t>
        </w:r>
      </w:hyperlink>
    </w:p>
    <w:p w:rsidR="00EC711F" w:rsidRDefault="00EC711F" w:rsidP="00EC711F">
      <w:pPr>
        <w:pStyle w:val="ListParagraph"/>
        <w:numPr>
          <w:ilvl w:val="0"/>
          <w:numId w:val="12"/>
        </w:numPr>
        <w:spacing w:after="0" w:line="240" w:lineRule="auto"/>
        <w:contextualSpacing w:val="0"/>
      </w:pPr>
      <w:r>
        <w:t xml:space="preserve">SMS STEM Partnership Work Plan – available at </w:t>
      </w:r>
      <w:hyperlink r:id="rId8" w:history="1">
        <w:r>
          <w:rPr>
            <w:rStyle w:val="Hyperlink"/>
          </w:rPr>
          <w:t>www.oit.edu/STEM</w:t>
        </w:r>
      </w:hyperlink>
    </w:p>
    <w:p w:rsidR="00EC711F" w:rsidRDefault="00EC711F" w:rsidP="00EC711F">
      <w:pPr>
        <w:pStyle w:val="ListParagraph"/>
        <w:numPr>
          <w:ilvl w:val="0"/>
          <w:numId w:val="12"/>
        </w:numPr>
        <w:spacing w:after="0" w:line="240" w:lineRule="auto"/>
        <w:contextualSpacing w:val="0"/>
      </w:pPr>
      <w:r>
        <w:t>HB 2636 – please read and be prepared to provide input - link</w:t>
      </w:r>
    </w:p>
    <w:p w:rsidR="0061672F" w:rsidRDefault="0061672F" w:rsidP="00EC711F"/>
    <w:p w:rsidR="0061672F" w:rsidRDefault="0061672F" w:rsidP="00EC711F"/>
    <w:p w:rsidR="0061672F" w:rsidRDefault="0061672F" w:rsidP="00EC711F"/>
    <w:p w:rsidR="00EC711F" w:rsidRDefault="00EC711F" w:rsidP="00EC711F">
      <w:r>
        <w:lastRenderedPageBreak/>
        <w:t>For your info:</w:t>
      </w:r>
    </w:p>
    <w:p w:rsidR="00EC711F" w:rsidRDefault="00EC711F" w:rsidP="00EC711F">
      <w:pPr>
        <w:pStyle w:val="ListParagraph"/>
        <w:numPr>
          <w:ilvl w:val="0"/>
          <w:numId w:val="13"/>
        </w:numPr>
        <w:spacing w:after="0" w:line="240" w:lineRule="auto"/>
        <w:contextualSpacing w:val="0"/>
      </w:pPr>
      <w:r>
        <w:t>STEM Task Force Report to Oregon Legislature - attached</w:t>
      </w:r>
    </w:p>
    <w:p w:rsidR="00EC711F" w:rsidRDefault="00EC711F" w:rsidP="00EC711F">
      <w:pPr>
        <w:pStyle w:val="ListParagraph"/>
        <w:numPr>
          <w:ilvl w:val="0"/>
          <w:numId w:val="13"/>
        </w:numPr>
        <w:spacing w:after="0" w:line="240" w:lineRule="auto"/>
        <w:contextualSpacing w:val="0"/>
      </w:pPr>
      <w:r>
        <w:t>Communication about student apprenticeships from Tualatin Mayor Lou Ogden – please distribute appropriately within your schools – email attached</w:t>
      </w:r>
    </w:p>
    <w:p w:rsidR="00EC711F" w:rsidRDefault="00EC711F" w:rsidP="00EC711F">
      <w:pPr>
        <w:pStyle w:val="ListParagraph"/>
        <w:numPr>
          <w:ilvl w:val="0"/>
          <w:numId w:val="13"/>
        </w:numPr>
        <w:spacing w:after="0" w:line="240" w:lineRule="auto"/>
        <w:contextualSpacing w:val="0"/>
      </w:pPr>
      <w:r>
        <w:t xml:space="preserve">Communication about BEC and National Engineers Month – please distribute appropriately within your schools – email attached </w:t>
      </w:r>
    </w:p>
    <w:p w:rsidR="00EC711F" w:rsidRDefault="00EC711F" w:rsidP="00EC711F">
      <w:pPr>
        <w:pStyle w:val="ListParagraph"/>
        <w:numPr>
          <w:ilvl w:val="0"/>
          <w:numId w:val="13"/>
        </w:numPr>
        <w:spacing w:after="0" w:line="240" w:lineRule="auto"/>
        <w:contextualSpacing w:val="0"/>
      </w:pPr>
      <w:r>
        <w:t xml:space="preserve">Study by McKinsey Center, Education to Employment: Designing a System that Works – worth a read! – attached </w:t>
      </w:r>
    </w:p>
    <w:p w:rsidR="00382BC7" w:rsidRPr="00BD55C7" w:rsidRDefault="00EC711F" w:rsidP="00752621">
      <w:pPr>
        <w:pStyle w:val="ListParagraph"/>
        <w:numPr>
          <w:ilvl w:val="0"/>
          <w:numId w:val="13"/>
        </w:numPr>
        <w:spacing w:after="0" w:line="240" w:lineRule="auto"/>
        <w:contextualSpacing w:val="0"/>
        <w:rPr>
          <w:rFonts w:cstheme="minorHAnsi"/>
        </w:rPr>
      </w:pPr>
      <w:r w:rsidRPr="0061672F">
        <w:rPr>
          <w:rFonts w:cstheme="minorHAnsi"/>
        </w:rPr>
        <w:t xml:space="preserve">Northwest Youth Careers Expo - Support your future workforce at the 2013 NW Youth Careers Expo.  It will take place on Tuesday, March 19 at the Oregon Convention Center.  Last year’s Expo attracted over 120 exhibitors and over 4,500 students from 60+ high schools throughout the metro Portland area and southwest Washington.  More information is available on the Portland Workforce Alliance's website, </w:t>
      </w:r>
      <w:hyperlink r:id="rId9" w:history="1">
        <w:r w:rsidRPr="0061672F">
          <w:rPr>
            <w:rStyle w:val="Hyperlink"/>
            <w:rFonts w:cstheme="minorHAnsi"/>
          </w:rPr>
          <w:t>http://www.portlandworkforcealliance.org</w:t>
        </w:r>
      </w:hyperlink>
      <w:r w:rsidRPr="0061672F">
        <w:rPr>
          <w:rFonts w:cstheme="minorHAnsi"/>
        </w:rPr>
        <w:t xml:space="preserve">.  </w:t>
      </w:r>
      <w:r w:rsidRPr="0061672F">
        <w:rPr>
          <w:rFonts w:cstheme="minorHAnsi"/>
        </w:rPr>
        <w:br/>
      </w:r>
      <w:r w:rsidRPr="0061672F">
        <w:rPr>
          <w:rFonts w:cstheme="minorHAnsi"/>
        </w:rPr>
        <w:br/>
      </w:r>
      <w:bookmarkStart w:id="0" w:name="_GoBack"/>
      <w:bookmarkEnd w:id="0"/>
    </w:p>
    <w:p w:rsidR="0041261C" w:rsidRDefault="005B46E8" w:rsidP="00382BC7">
      <w:r>
        <w:t xml:space="preserve">Next Meeting:  </w:t>
      </w:r>
      <w:r w:rsidR="0061672F">
        <w:t>April</w:t>
      </w:r>
      <w:r w:rsidR="00BD55C7">
        <w:t xml:space="preserve"> 29, 2013 from </w:t>
      </w:r>
      <w:r w:rsidR="00382BC7">
        <w:t>3 – 5 at Oregon Tech Wilsonville Campus, 27500 SW Parkway</w:t>
      </w:r>
      <w:r w:rsidR="00463D6C">
        <w:t xml:space="preserve"> Ave, Wilsonville, OR 97070.</w:t>
      </w:r>
    </w:p>
    <w:p w:rsidR="00463D6C" w:rsidRDefault="00463D6C" w:rsidP="00382BC7"/>
    <w:sectPr w:rsidR="0046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B5C"/>
    <w:multiLevelType w:val="hybridMultilevel"/>
    <w:tmpl w:val="26F60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746BD"/>
    <w:multiLevelType w:val="hybridMultilevel"/>
    <w:tmpl w:val="1CBEF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9D1565"/>
    <w:multiLevelType w:val="hybridMultilevel"/>
    <w:tmpl w:val="E2A4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4B67E7"/>
    <w:multiLevelType w:val="hybridMultilevel"/>
    <w:tmpl w:val="FDFE8F48"/>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B26AD0"/>
    <w:multiLevelType w:val="hybridMultilevel"/>
    <w:tmpl w:val="05341F06"/>
    <w:lvl w:ilvl="0" w:tplc="A0125F96">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4D74A9"/>
    <w:multiLevelType w:val="hybridMultilevel"/>
    <w:tmpl w:val="458A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C7261"/>
    <w:multiLevelType w:val="hybridMultilevel"/>
    <w:tmpl w:val="ED4C24F2"/>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1915B4E"/>
    <w:multiLevelType w:val="hybridMultilevel"/>
    <w:tmpl w:val="EF44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6660CB"/>
    <w:multiLevelType w:val="multilevel"/>
    <w:tmpl w:val="3A8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B4625E"/>
    <w:multiLevelType w:val="hybridMultilevel"/>
    <w:tmpl w:val="84540918"/>
    <w:lvl w:ilvl="0" w:tplc="A0125F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5723D"/>
    <w:multiLevelType w:val="hybridMultilevel"/>
    <w:tmpl w:val="D77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D10C8"/>
    <w:multiLevelType w:val="hybridMultilevel"/>
    <w:tmpl w:val="1EB8D3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74F60F7"/>
    <w:multiLevelType w:val="hybridMultilevel"/>
    <w:tmpl w:val="11BEED84"/>
    <w:lvl w:ilvl="0" w:tplc="0409000F">
      <w:start w:val="1"/>
      <w:numFmt w:val="decimal"/>
      <w:lvlText w:val="%1."/>
      <w:lvlJc w:val="left"/>
      <w:pPr>
        <w:ind w:left="720" w:hanging="360"/>
      </w:pPr>
    </w:lvl>
    <w:lvl w:ilvl="1" w:tplc="7548DB9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0"/>
  </w:num>
  <w:num w:numId="4">
    <w:abstractNumId w:val="8"/>
  </w:num>
  <w:num w:numId="5">
    <w:abstractNumId w:val="1"/>
  </w:num>
  <w:num w:numId="6">
    <w:abstractNumId w:val="9"/>
  </w:num>
  <w:num w:numId="7">
    <w:abstractNumId w:val="4"/>
  </w:num>
  <w:num w:numId="8">
    <w:abstractNumId w:val="6"/>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8F"/>
    <w:rsid w:val="00195C5A"/>
    <w:rsid w:val="001E326E"/>
    <w:rsid w:val="002250FF"/>
    <w:rsid w:val="00382BC7"/>
    <w:rsid w:val="0040492A"/>
    <w:rsid w:val="0041261C"/>
    <w:rsid w:val="00463D6C"/>
    <w:rsid w:val="004B5994"/>
    <w:rsid w:val="005B46E8"/>
    <w:rsid w:val="0061672F"/>
    <w:rsid w:val="00637E2B"/>
    <w:rsid w:val="006B423A"/>
    <w:rsid w:val="00752621"/>
    <w:rsid w:val="00810D75"/>
    <w:rsid w:val="008A0767"/>
    <w:rsid w:val="008D7B8F"/>
    <w:rsid w:val="009B14AA"/>
    <w:rsid w:val="00A46D39"/>
    <w:rsid w:val="00BD55C7"/>
    <w:rsid w:val="00D4293F"/>
    <w:rsid w:val="00D750A7"/>
    <w:rsid w:val="00E732A8"/>
    <w:rsid w:val="00E95B32"/>
    <w:rsid w:val="00EA1B57"/>
    <w:rsid w:val="00E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53">
      <w:bodyDiv w:val="1"/>
      <w:marLeft w:val="0"/>
      <w:marRight w:val="0"/>
      <w:marTop w:val="0"/>
      <w:marBottom w:val="0"/>
      <w:divBdr>
        <w:top w:val="none" w:sz="0" w:space="0" w:color="auto"/>
        <w:left w:val="none" w:sz="0" w:space="0" w:color="auto"/>
        <w:bottom w:val="none" w:sz="0" w:space="0" w:color="auto"/>
        <w:right w:val="none" w:sz="0" w:space="0" w:color="auto"/>
      </w:divBdr>
    </w:div>
    <w:div w:id="949774980">
      <w:bodyDiv w:val="1"/>
      <w:marLeft w:val="0"/>
      <w:marRight w:val="0"/>
      <w:marTop w:val="0"/>
      <w:marBottom w:val="0"/>
      <w:divBdr>
        <w:top w:val="none" w:sz="0" w:space="0" w:color="auto"/>
        <w:left w:val="none" w:sz="0" w:space="0" w:color="auto"/>
        <w:bottom w:val="none" w:sz="0" w:space="0" w:color="auto"/>
        <w:right w:val="none" w:sz="0" w:space="0" w:color="auto"/>
      </w:divBdr>
    </w:div>
    <w:div w:id="1090466077">
      <w:bodyDiv w:val="1"/>
      <w:marLeft w:val="0"/>
      <w:marRight w:val="0"/>
      <w:marTop w:val="0"/>
      <w:marBottom w:val="0"/>
      <w:divBdr>
        <w:top w:val="none" w:sz="0" w:space="0" w:color="auto"/>
        <w:left w:val="none" w:sz="0" w:space="0" w:color="auto"/>
        <w:bottom w:val="none" w:sz="0" w:space="0" w:color="auto"/>
        <w:right w:val="none" w:sz="0" w:space="0" w:color="auto"/>
      </w:divBdr>
      <w:divsChild>
        <w:div w:id="1278636108">
          <w:marLeft w:val="0"/>
          <w:marRight w:val="0"/>
          <w:marTop w:val="0"/>
          <w:marBottom w:val="0"/>
          <w:divBdr>
            <w:top w:val="none" w:sz="0" w:space="0" w:color="auto"/>
            <w:left w:val="none" w:sz="0" w:space="0" w:color="auto"/>
            <w:bottom w:val="none" w:sz="0" w:space="0" w:color="auto"/>
            <w:right w:val="none" w:sz="0" w:space="0" w:color="auto"/>
          </w:divBdr>
          <w:divsChild>
            <w:div w:id="802234512">
              <w:marLeft w:val="0"/>
              <w:marRight w:val="0"/>
              <w:marTop w:val="0"/>
              <w:marBottom w:val="0"/>
              <w:divBdr>
                <w:top w:val="none" w:sz="0" w:space="0" w:color="auto"/>
                <w:left w:val="none" w:sz="0" w:space="0" w:color="auto"/>
                <w:bottom w:val="none" w:sz="0" w:space="0" w:color="auto"/>
                <w:right w:val="none" w:sz="0" w:space="0" w:color="auto"/>
              </w:divBdr>
              <w:divsChild>
                <w:div w:id="1433818619">
                  <w:marLeft w:val="0"/>
                  <w:marRight w:val="0"/>
                  <w:marTop w:val="0"/>
                  <w:marBottom w:val="0"/>
                  <w:divBdr>
                    <w:top w:val="none" w:sz="0" w:space="0" w:color="auto"/>
                    <w:left w:val="none" w:sz="0" w:space="0" w:color="auto"/>
                    <w:bottom w:val="none" w:sz="0" w:space="0" w:color="auto"/>
                    <w:right w:val="none" w:sz="0" w:space="0" w:color="auto"/>
                  </w:divBdr>
                  <w:divsChild>
                    <w:div w:id="1952666188">
                      <w:marLeft w:val="0"/>
                      <w:marRight w:val="0"/>
                      <w:marTop w:val="0"/>
                      <w:marBottom w:val="0"/>
                      <w:divBdr>
                        <w:top w:val="none" w:sz="0" w:space="0" w:color="auto"/>
                        <w:left w:val="none" w:sz="0" w:space="0" w:color="auto"/>
                        <w:bottom w:val="none" w:sz="0" w:space="0" w:color="auto"/>
                        <w:right w:val="none" w:sz="0" w:space="0" w:color="auto"/>
                      </w:divBdr>
                      <w:divsChild>
                        <w:div w:id="1472357603">
                          <w:marLeft w:val="0"/>
                          <w:marRight w:val="0"/>
                          <w:marTop w:val="315"/>
                          <w:marBottom w:val="0"/>
                          <w:divBdr>
                            <w:top w:val="none" w:sz="0" w:space="0" w:color="auto"/>
                            <w:left w:val="none" w:sz="0" w:space="0" w:color="auto"/>
                            <w:bottom w:val="none" w:sz="0" w:space="0" w:color="auto"/>
                            <w:right w:val="none" w:sz="0" w:space="0" w:color="auto"/>
                          </w:divBdr>
                          <w:divsChild>
                            <w:div w:id="322202700">
                              <w:marLeft w:val="1980"/>
                              <w:marRight w:val="3810"/>
                              <w:marTop w:val="0"/>
                              <w:marBottom w:val="0"/>
                              <w:divBdr>
                                <w:top w:val="none" w:sz="0" w:space="0" w:color="auto"/>
                                <w:left w:val="none" w:sz="0" w:space="0" w:color="auto"/>
                                <w:bottom w:val="none" w:sz="0" w:space="0" w:color="auto"/>
                                <w:right w:val="none" w:sz="0" w:space="0" w:color="auto"/>
                              </w:divBdr>
                              <w:divsChild>
                                <w:div w:id="1595439323">
                                  <w:marLeft w:val="0"/>
                                  <w:marRight w:val="0"/>
                                  <w:marTop w:val="0"/>
                                  <w:marBottom w:val="0"/>
                                  <w:divBdr>
                                    <w:top w:val="none" w:sz="0" w:space="0" w:color="auto"/>
                                    <w:left w:val="none" w:sz="0" w:space="0" w:color="auto"/>
                                    <w:bottom w:val="none" w:sz="0" w:space="0" w:color="auto"/>
                                    <w:right w:val="none" w:sz="0" w:space="0" w:color="auto"/>
                                  </w:divBdr>
                                  <w:divsChild>
                                    <w:div w:id="51271452">
                                      <w:marLeft w:val="0"/>
                                      <w:marRight w:val="0"/>
                                      <w:marTop w:val="0"/>
                                      <w:marBottom w:val="0"/>
                                      <w:divBdr>
                                        <w:top w:val="none" w:sz="0" w:space="0" w:color="auto"/>
                                        <w:left w:val="none" w:sz="0" w:space="0" w:color="auto"/>
                                        <w:bottom w:val="none" w:sz="0" w:space="0" w:color="auto"/>
                                        <w:right w:val="none" w:sz="0" w:space="0" w:color="auto"/>
                                      </w:divBdr>
                                      <w:divsChild>
                                        <w:div w:id="1648509353">
                                          <w:marLeft w:val="0"/>
                                          <w:marRight w:val="0"/>
                                          <w:marTop w:val="0"/>
                                          <w:marBottom w:val="0"/>
                                          <w:divBdr>
                                            <w:top w:val="none" w:sz="0" w:space="0" w:color="auto"/>
                                            <w:left w:val="none" w:sz="0" w:space="0" w:color="auto"/>
                                            <w:bottom w:val="none" w:sz="0" w:space="0" w:color="auto"/>
                                            <w:right w:val="none" w:sz="0" w:space="0" w:color="auto"/>
                                          </w:divBdr>
                                          <w:divsChild>
                                            <w:div w:id="909656258">
                                              <w:marLeft w:val="0"/>
                                              <w:marRight w:val="0"/>
                                              <w:marTop w:val="0"/>
                                              <w:marBottom w:val="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sChild>
                                                    <w:div w:id="1407607622">
                                                      <w:marLeft w:val="0"/>
                                                      <w:marRight w:val="0"/>
                                                      <w:marTop w:val="0"/>
                                                      <w:marBottom w:val="0"/>
                                                      <w:divBdr>
                                                        <w:top w:val="none" w:sz="0" w:space="0" w:color="auto"/>
                                                        <w:left w:val="none" w:sz="0" w:space="0" w:color="auto"/>
                                                        <w:bottom w:val="none" w:sz="0" w:space="0" w:color="auto"/>
                                                        <w:right w:val="none" w:sz="0" w:space="0" w:color="auto"/>
                                                      </w:divBdr>
                                                    </w:div>
                                                    <w:div w:id="250431040">
                                                      <w:marLeft w:val="0"/>
                                                      <w:marRight w:val="0"/>
                                                      <w:marTop w:val="0"/>
                                                      <w:marBottom w:val="0"/>
                                                      <w:divBdr>
                                                        <w:top w:val="none" w:sz="0" w:space="0" w:color="auto"/>
                                                        <w:left w:val="none" w:sz="0" w:space="0" w:color="auto"/>
                                                        <w:bottom w:val="none" w:sz="0" w:space="0" w:color="auto"/>
                                                        <w:right w:val="none" w:sz="0" w:space="0" w:color="auto"/>
                                                      </w:divBdr>
                                                    </w:div>
                                                    <w:div w:id="1289359573">
                                                      <w:marLeft w:val="0"/>
                                                      <w:marRight w:val="0"/>
                                                      <w:marTop w:val="0"/>
                                                      <w:marBottom w:val="0"/>
                                                      <w:divBdr>
                                                        <w:top w:val="none" w:sz="0" w:space="0" w:color="auto"/>
                                                        <w:left w:val="none" w:sz="0" w:space="0" w:color="auto"/>
                                                        <w:bottom w:val="none" w:sz="0" w:space="0" w:color="auto"/>
                                                        <w:right w:val="none" w:sz="0" w:space="0" w:color="auto"/>
                                                      </w:divBdr>
                                                      <w:divsChild>
                                                        <w:div w:id="201133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569517">
      <w:bodyDiv w:val="1"/>
      <w:marLeft w:val="0"/>
      <w:marRight w:val="0"/>
      <w:marTop w:val="0"/>
      <w:marBottom w:val="0"/>
      <w:divBdr>
        <w:top w:val="none" w:sz="0" w:space="0" w:color="auto"/>
        <w:left w:val="none" w:sz="0" w:space="0" w:color="auto"/>
        <w:bottom w:val="none" w:sz="0" w:space="0" w:color="auto"/>
        <w:right w:val="none" w:sz="0" w:space="0" w:color="auto"/>
      </w:divBdr>
    </w:div>
    <w:div w:id="1402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edu/STEM" TargetMode="External"/><Relationship Id="rId3" Type="http://schemas.microsoft.com/office/2007/relationships/stylesWithEffects" Target="stylesWithEffects.xml"/><Relationship Id="rId7" Type="http://schemas.openxmlformats.org/officeDocument/2006/relationships/hyperlink" Target="http://www.oit.edu/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landworkforc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3</cp:revision>
  <dcterms:created xsi:type="dcterms:W3CDTF">2013-01-22T18:04:00Z</dcterms:created>
  <dcterms:modified xsi:type="dcterms:W3CDTF">2013-01-22T18:13:00Z</dcterms:modified>
</cp:coreProperties>
</file>